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8D5D0" w14:textId="77777777" w:rsidR="00C738CA" w:rsidRPr="00C738CA" w:rsidRDefault="00C738CA">
      <w:pPr>
        <w:pStyle w:val="Normal1"/>
        <w:rPr>
          <w:rFonts w:ascii="Arial" w:eastAsia="Arial" w:hAnsi="Arial" w:cs="Arial"/>
          <w:b/>
          <w:sz w:val="20"/>
          <w:szCs w:val="20"/>
        </w:rPr>
      </w:pPr>
    </w:p>
    <w:p w14:paraId="51C73539" w14:textId="77777777" w:rsidR="00C738CA" w:rsidRPr="00C738CA" w:rsidRDefault="00C738CA">
      <w:pPr>
        <w:pStyle w:val="Normal1"/>
        <w:rPr>
          <w:rFonts w:ascii="Arial" w:eastAsia="Arial" w:hAnsi="Arial" w:cs="Arial"/>
          <w:b/>
          <w:sz w:val="20"/>
          <w:szCs w:val="20"/>
        </w:rPr>
      </w:pPr>
    </w:p>
    <w:p w14:paraId="742E5C2A" w14:textId="77777777" w:rsidR="00C738CA" w:rsidRPr="00C738CA" w:rsidRDefault="00C738CA">
      <w:pPr>
        <w:pStyle w:val="Normal1"/>
        <w:rPr>
          <w:rFonts w:ascii="Arial" w:eastAsia="Arial" w:hAnsi="Arial" w:cs="Arial"/>
          <w:b/>
          <w:sz w:val="20"/>
          <w:szCs w:val="20"/>
        </w:rPr>
      </w:pPr>
    </w:p>
    <w:p w14:paraId="6147A168" w14:textId="67EE63B9" w:rsidR="00671AE4" w:rsidRPr="00C738CA" w:rsidRDefault="00671AE4">
      <w:pPr>
        <w:pStyle w:val="Normal1"/>
        <w:rPr>
          <w:rFonts w:ascii="Arial" w:eastAsia="Arial" w:hAnsi="Arial" w:cs="Arial"/>
          <w:b/>
          <w:sz w:val="20"/>
          <w:szCs w:val="20"/>
        </w:rPr>
      </w:pPr>
      <w:r>
        <w:rPr>
          <w:rFonts w:eastAsia="Times New Roman"/>
          <w:noProof/>
          <w:lang w:eastAsia="en-US"/>
        </w:rPr>
        <w:drawing>
          <wp:inline distT="0" distB="0" distL="0" distR="0" wp14:anchorId="7EAF97E5" wp14:editId="0F0CFCA7">
            <wp:extent cx="2317945" cy="2771775"/>
            <wp:effectExtent l="0" t="0" r="6350" b="0"/>
            <wp:docPr id="2" name="Picture 2" descr="cid:25372f69-f76f-4118-93c1-1a5dee97d55d@namprd0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5372f69-f76f-4118-93c1-1a5dee97d55d@namprd06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4"/>
                    <a:stretch/>
                  </pic:blipFill>
                  <pic:spPr bwMode="auto">
                    <a:xfrm>
                      <a:off x="0" y="0"/>
                      <a:ext cx="2326680" cy="278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C35D6" w14:textId="77777777" w:rsidR="00671AE4" w:rsidRPr="00CA1FA3" w:rsidRDefault="00671AE4" w:rsidP="00671AE4">
      <w:pPr>
        <w:rPr>
          <w:rFonts w:ascii="Arial" w:hAnsi="Arial" w:cs="Arial"/>
          <w:b/>
        </w:rPr>
      </w:pPr>
      <w:r w:rsidRPr="00CA1FA3">
        <w:rPr>
          <w:rFonts w:ascii="Arial" w:hAnsi="Arial" w:cs="Arial"/>
          <w:b/>
        </w:rPr>
        <w:t>Emily Song</w:t>
      </w:r>
    </w:p>
    <w:p w14:paraId="4E5A217E" w14:textId="77777777" w:rsidR="00671AE4" w:rsidRPr="00CA1FA3" w:rsidRDefault="00671AE4" w:rsidP="00671A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Corporate Development and Global Strategy Executive</w:t>
      </w:r>
    </w:p>
    <w:p w14:paraId="72C3B4F0" w14:textId="77777777" w:rsidR="00671AE4" w:rsidRDefault="00671AE4" w:rsidP="00671A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Creative Artists Agency</w:t>
      </w:r>
    </w:p>
    <w:p w14:paraId="5901570B" w14:textId="77777777" w:rsidR="00671AE4" w:rsidRPr="00CA1FA3" w:rsidRDefault="00671AE4" w:rsidP="00671AE4">
      <w:pPr>
        <w:rPr>
          <w:rFonts w:ascii="Arial" w:hAnsi="Arial" w:cs="Arial"/>
          <w:b/>
        </w:rPr>
      </w:pPr>
    </w:p>
    <w:p w14:paraId="23752494" w14:textId="77777777" w:rsidR="00671AE4" w:rsidRPr="00CA1FA3" w:rsidRDefault="00671AE4" w:rsidP="00671AE4">
      <w:pPr>
        <w:pStyle w:val="BodyText"/>
        <w:rPr>
          <w:rFonts w:ascii="Arial" w:hAnsi="Arial" w:cs="Arial"/>
          <w:szCs w:val="24"/>
        </w:rPr>
      </w:pPr>
      <w:bookmarkStart w:id="0" w:name="OLE_LINK23"/>
      <w:bookmarkStart w:id="1" w:name="OLE_LINK24"/>
      <w:r w:rsidRPr="00CA1FA3">
        <w:rPr>
          <w:rFonts w:ascii="Arial" w:hAnsi="Arial" w:cs="Arial"/>
          <w:szCs w:val="24"/>
        </w:rPr>
        <w:t xml:space="preserve">Emily Song is a Corporate Development and Global Strategy Executive at leading entertainment and sports agency Creative Artists </w:t>
      </w:r>
      <w:r>
        <w:rPr>
          <w:rFonts w:ascii="Arial" w:hAnsi="Arial" w:cs="Arial"/>
          <w:szCs w:val="24"/>
        </w:rPr>
        <w:t>Agency</w:t>
      </w:r>
      <w:r w:rsidRPr="00CA1FA3">
        <w:rPr>
          <w:rFonts w:ascii="Arial" w:hAnsi="Arial" w:cs="Arial"/>
          <w:szCs w:val="24"/>
        </w:rPr>
        <w:t>. S</w:t>
      </w:r>
      <w:r>
        <w:rPr>
          <w:rFonts w:ascii="Arial" w:hAnsi="Arial" w:cs="Arial"/>
          <w:szCs w:val="24"/>
        </w:rPr>
        <w:t xml:space="preserve">he </w:t>
      </w:r>
      <w:r w:rsidRPr="00CA1FA3">
        <w:rPr>
          <w:rFonts w:ascii="Arial" w:hAnsi="Arial" w:cs="Arial"/>
          <w:szCs w:val="24"/>
        </w:rPr>
        <w:t>advises on international initiatives and creates busi</w:t>
      </w:r>
      <w:r>
        <w:rPr>
          <w:rFonts w:ascii="Arial" w:hAnsi="Arial" w:cs="Arial"/>
          <w:szCs w:val="24"/>
        </w:rPr>
        <w:t xml:space="preserve">ness opportunities in China for </w:t>
      </w:r>
      <w:r w:rsidRPr="00CA1FA3">
        <w:rPr>
          <w:rFonts w:ascii="Arial" w:hAnsi="Arial" w:cs="Arial"/>
          <w:szCs w:val="24"/>
        </w:rPr>
        <w:t xml:space="preserve">leading talent, including </w:t>
      </w:r>
      <w:r>
        <w:rPr>
          <w:rFonts w:ascii="Arial" w:hAnsi="Arial" w:cs="Arial"/>
          <w:szCs w:val="24"/>
        </w:rPr>
        <w:t xml:space="preserve">NBA star </w:t>
      </w:r>
      <w:proofErr w:type="spellStart"/>
      <w:r w:rsidRPr="00CA1FA3">
        <w:rPr>
          <w:rFonts w:ascii="Arial" w:hAnsi="Arial" w:cs="Arial"/>
          <w:szCs w:val="24"/>
        </w:rPr>
        <w:t>Dwya</w:t>
      </w:r>
      <w:r>
        <w:rPr>
          <w:rFonts w:ascii="Arial" w:hAnsi="Arial" w:cs="Arial"/>
          <w:szCs w:val="24"/>
        </w:rPr>
        <w:t>ne</w:t>
      </w:r>
      <w:proofErr w:type="spellEnd"/>
      <w:r>
        <w:rPr>
          <w:rFonts w:ascii="Arial" w:hAnsi="Arial" w:cs="Arial"/>
          <w:szCs w:val="24"/>
        </w:rPr>
        <w:t xml:space="preserve"> Wade and comedian Antoni </w:t>
      </w:r>
      <w:proofErr w:type="spellStart"/>
      <w:r>
        <w:rPr>
          <w:rFonts w:ascii="Arial" w:hAnsi="Arial" w:cs="Arial"/>
          <w:szCs w:val="24"/>
        </w:rPr>
        <w:t>Porowski</w:t>
      </w:r>
      <w:proofErr w:type="spellEnd"/>
      <w:r>
        <w:rPr>
          <w:rFonts w:ascii="Arial" w:hAnsi="Arial" w:cs="Arial"/>
          <w:szCs w:val="24"/>
        </w:rPr>
        <w:t>. Song, who joined CAA in 2017,</w:t>
      </w:r>
      <w:r w:rsidRPr="00CA1FA3">
        <w:rPr>
          <w:rFonts w:ascii="Arial" w:hAnsi="Arial" w:cs="Arial"/>
          <w:szCs w:val="24"/>
        </w:rPr>
        <w:t xml:space="preserve"> also works on establishing strategic partnerships and cross-border opportunities in the digital space.</w:t>
      </w:r>
      <w:r>
        <w:rPr>
          <w:rFonts w:ascii="Arial" w:hAnsi="Arial" w:cs="Arial"/>
          <w:szCs w:val="24"/>
        </w:rPr>
        <w:t xml:space="preserve"> </w:t>
      </w:r>
      <w:r w:rsidRPr="00CA1FA3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he </w:t>
      </w:r>
      <w:r w:rsidRPr="00CA1FA3">
        <w:rPr>
          <w:rFonts w:ascii="Arial" w:hAnsi="Arial" w:cs="Arial"/>
          <w:szCs w:val="24"/>
        </w:rPr>
        <w:t xml:space="preserve">began her career at Shorenstein Hays </w:t>
      </w:r>
      <w:proofErr w:type="spellStart"/>
      <w:r w:rsidRPr="00CA1FA3">
        <w:rPr>
          <w:rFonts w:ascii="Arial" w:hAnsi="Arial" w:cs="Arial"/>
          <w:szCs w:val="24"/>
        </w:rPr>
        <w:t>Nederlander</w:t>
      </w:r>
      <w:proofErr w:type="spellEnd"/>
      <w:r w:rsidRPr="00CA1FA3">
        <w:rPr>
          <w:rFonts w:ascii="Arial" w:hAnsi="Arial" w:cs="Arial"/>
          <w:szCs w:val="24"/>
        </w:rPr>
        <w:t xml:space="preserve"> Theaters and </w:t>
      </w:r>
      <w:r>
        <w:rPr>
          <w:rFonts w:ascii="Arial" w:hAnsi="Arial" w:cs="Arial"/>
          <w:szCs w:val="24"/>
        </w:rPr>
        <w:t xml:space="preserve">has </w:t>
      </w:r>
      <w:r w:rsidRPr="00CA1FA3">
        <w:rPr>
          <w:rFonts w:ascii="Arial" w:hAnsi="Arial" w:cs="Arial"/>
          <w:szCs w:val="24"/>
        </w:rPr>
        <w:t>worked at Facebook</w:t>
      </w:r>
      <w:r>
        <w:rPr>
          <w:rFonts w:ascii="Arial" w:hAnsi="Arial" w:cs="Arial"/>
          <w:szCs w:val="24"/>
        </w:rPr>
        <w:t xml:space="preserve">. </w:t>
      </w:r>
      <w:r w:rsidRPr="00CA1FA3">
        <w:rPr>
          <w:rFonts w:ascii="Arial" w:hAnsi="Arial" w:cs="Arial"/>
          <w:szCs w:val="24"/>
        </w:rPr>
        <w:t xml:space="preserve">Song graduated from Stanford with a </w:t>
      </w:r>
      <w:r>
        <w:rPr>
          <w:rFonts w:ascii="Arial" w:hAnsi="Arial" w:cs="Arial"/>
          <w:szCs w:val="24"/>
        </w:rPr>
        <w:t xml:space="preserve">Bachelor’s </w:t>
      </w:r>
      <w:r w:rsidRPr="00CA1FA3">
        <w:rPr>
          <w:rFonts w:ascii="Arial" w:hAnsi="Arial" w:cs="Arial"/>
          <w:szCs w:val="24"/>
        </w:rPr>
        <w:t xml:space="preserve">degree in Product Design and received her MBA from Harvard Business School.  </w:t>
      </w:r>
    </w:p>
    <w:bookmarkEnd w:id="0"/>
    <w:bookmarkEnd w:id="1"/>
    <w:p w14:paraId="6009049A" w14:textId="77777777" w:rsidR="00671AE4" w:rsidRPr="00CA1FA3" w:rsidRDefault="00671AE4" w:rsidP="00671AE4">
      <w:pPr>
        <w:rPr>
          <w:rFonts w:ascii="Arial" w:hAnsi="Arial" w:cs="Arial"/>
        </w:rPr>
      </w:pPr>
    </w:p>
    <w:p w14:paraId="550262AF" w14:textId="77777777" w:rsidR="00671AE4" w:rsidRPr="00CA1FA3" w:rsidRDefault="00671AE4" w:rsidP="00671AE4">
      <w:pPr>
        <w:rPr>
          <w:rFonts w:ascii="Arial" w:hAnsi="Arial" w:cs="Arial"/>
        </w:rPr>
      </w:pPr>
    </w:p>
    <w:p w14:paraId="5790AC23" w14:textId="77777777" w:rsidR="00671AE4" w:rsidRPr="007C3626" w:rsidRDefault="00671AE4" w:rsidP="00671AE4">
      <w:pPr>
        <w:rPr>
          <w:rFonts w:ascii="Heiti TC Light" w:eastAsia="Heiti TC Light"/>
          <w:b/>
        </w:rPr>
      </w:pPr>
      <w:r w:rsidRPr="007C3626">
        <w:rPr>
          <w:rFonts w:ascii="Heiti TC Light" w:eastAsia="Heiti TC Light" w:hAnsi="MS Mincho" w:cs="MS Mincho" w:hint="eastAsia"/>
          <w:b/>
        </w:rPr>
        <w:t>宋歌</w:t>
      </w:r>
    </w:p>
    <w:p w14:paraId="6428AF60" w14:textId="77777777" w:rsidR="00671AE4" w:rsidRPr="007C3626" w:rsidRDefault="00671AE4" w:rsidP="00671AE4">
      <w:pPr>
        <w:rPr>
          <w:rFonts w:ascii="Heiti TC Light" w:eastAsia="Heiti TC Light"/>
          <w:b/>
        </w:rPr>
      </w:pPr>
      <w:r>
        <w:rPr>
          <w:rFonts w:ascii="Heiti TC Light" w:eastAsia="Heiti TC Light" w:hAnsi="MS Mincho" w:cs="MS Mincho" w:hint="eastAsia"/>
          <w:b/>
        </w:rPr>
        <w:t>企业发展</w:t>
      </w:r>
      <w:r>
        <w:rPr>
          <w:rFonts w:ascii="Heiti TC Light" w:eastAsia="Heiti TC Light" w:hAnsi="PMingLiU" w:cs="PMingLiU" w:hint="eastAsia"/>
          <w:b/>
        </w:rPr>
        <w:t>及</w:t>
      </w:r>
      <w:r w:rsidRPr="007C3626">
        <w:rPr>
          <w:rFonts w:ascii="Heiti TC Light" w:eastAsia="Heiti TC Light" w:hAnsi="PMingLiU" w:cs="PMingLiU" w:hint="eastAsia"/>
          <w:b/>
        </w:rPr>
        <w:t>全球战略</w:t>
      </w:r>
      <w:r>
        <w:rPr>
          <w:rFonts w:ascii="Heiti TC Light" w:eastAsia="Heiti TC Light" w:hAnsi="PMingLiU" w:cs="PMingLiU" w:hint="eastAsia"/>
          <w:b/>
        </w:rPr>
        <w:t>执行官</w:t>
      </w:r>
    </w:p>
    <w:p w14:paraId="07DCEEF6" w14:textId="77777777" w:rsidR="00671AE4" w:rsidRDefault="00671AE4" w:rsidP="00671AE4">
      <w:pPr>
        <w:rPr>
          <w:rFonts w:ascii="Arial" w:hAnsi="Arial" w:cs="Arial"/>
          <w:b/>
        </w:rPr>
      </w:pPr>
      <w:r w:rsidRPr="00CA1FA3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reative </w:t>
      </w:r>
      <w:r w:rsidRPr="00CA1FA3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rtists </w:t>
      </w:r>
      <w:r w:rsidRPr="00CA1FA3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gency</w:t>
      </w:r>
    </w:p>
    <w:p w14:paraId="41C81B39" w14:textId="77777777" w:rsidR="00671AE4" w:rsidRPr="00CA1FA3" w:rsidRDefault="00671AE4" w:rsidP="00671AE4">
      <w:pPr>
        <w:rPr>
          <w:rFonts w:ascii="Arial" w:hAnsi="Arial" w:cs="Arial"/>
        </w:rPr>
      </w:pPr>
    </w:p>
    <w:p w14:paraId="273521E9" w14:textId="298B54F9" w:rsidR="00820961" w:rsidRDefault="00671AE4" w:rsidP="00671AE4">
      <w:pPr>
        <w:rPr>
          <w:rFonts w:ascii="Arial" w:eastAsia="Arial" w:hAnsi="Arial" w:cs="Arial"/>
          <w:b/>
          <w:sz w:val="20"/>
          <w:szCs w:val="20"/>
        </w:rPr>
      </w:pPr>
      <w:bookmarkStart w:id="2" w:name="_GoBack"/>
      <w:bookmarkEnd w:id="2"/>
      <w:r>
        <w:rPr>
          <w:rFonts w:ascii="Heiti TC Light" w:eastAsia="Heiti TC Light" w:hAnsi="Arial" w:cs="Arial" w:hint="eastAsia"/>
        </w:rPr>
        <w:t>宋歌</w:t>
      </w:r>
      <w:r>
        <w:rPr>
          <w:rFonts w:ascii="Heiti TC Light" w:eastAsia="Heiti TC Light" w:hAnsi="Lantinghei SC Demibold" w:cs="Lantinghei SC Demibold" w:hint="eastAsia"/>
        </w:rPr>
        <w:t>就任于全球</w:t>
      </w:r>
      <w:r w:rsidRPr="007C3626">
        <w:rPr>
          <w:rFonts w:ascii="Heiti TC Light" w:eastAsia="Heiti TC Light" w:hAnsi="Lantinghei SC Demibold" w:cs="Lantinghei SC Demibold" w:hint="eastAsia"/>
        </w:rPr>
        <w:t>领先的娱乐和体育</w:t>
      </w:r>
      <w:r>
        <w:rPr>
          <w:rFonts w:ascii="Heiti TC Light" w:eastAsia="Heiti TC Light" w:hAnsi="Lantinghei SC Demibold" w:cs="Lantinghei SC Demibold" w:hint="eastAsia"/>
        </w:rPr>
        <w:t>经纪公司</w:t>
      </w:r>
      <w:r w:rsidRPr="007C3626">
        <w:rPr>
          <w:rFonts w:ascii="Heiti TC Light" w:eastAsia="Heiti TC Light" w:hAnsi="Arial" w:cs="Arial" w:hint="eastAsia"/>
        </w:rPr>
        <w:t>Creative Artists Agency</w:t>
      </w:r>
      <w:r>
        <w:rPr>
          <w:rFonts w:ascii="Heiti TC Light" w:eastAsia="Heiti TC Light" w:hAnsi="Arial" w:cs="Arial" w:hint="eastAsia"/>
        </w:rPr>
        <w:t>，担任</w:t>
      </w:r>
      <w:r w:rsidRPr="007C3626">
        <w:rPr>
          <w:rFonts w:ascii="Heiti TC Light" w:eastAsia="Heiti TC Light" w:hAnsi="Lantinghei SC Demibold" w:cs="Lantinghei SC Demibold" w:hint="eastAsia"/>
        </w:rPr>
        <w:t>企业发展和全球战略执行官</w:t>
      </w:r>
      <w:r w:rsidRPr="007C3626">
        <w:rPr>
          <w:rFonts w:ascii="Heiti TC Light" w:eastAsia="Heiti TC Light" w:hAnsi="Mongolian Baiti" w:cs="Mongolian Baiti" w:hint="eastAsia"/>
        </w:rPr>
        <w:t>。</w:t>
      </w:r>
      <w:r w:rsidRPr="007C3626">
        <w:rPr>
          <w:rFonts w:ascii="Heiti TC Light" w:eastAsia="Heiti TC Light" w:hAnsi="Arial" w:cs="Arial" w:hint="eastAsia"/>
        </w:rPr>
        <w:t xml:space="preserve"> </w:t>
      </w:r>
      <w:r>
        <w:rPr>
          <w:rFonts w:ascii="Heiti TC Light" w:eastAsia="Heiti TC Light" w:hAnsi="Lantinghei SC Demibold" w:cs="Lantinghei SC Demibold" w:hint="eastAsia"/>
        </w:rPr>
        <w:t>她为国际发展计划提供建议</w:t>
      </w:r>
      <w:r w:rsidRPr="007C3626">
        <w:rPr>
          <w:rFonts w:ascii="Heiti TC Light" w:eastAsia="Heiti TC Light" w:hAnsi="Microsoft Yi Baiti" w:cs="Microsoft Yi Baiti" w:hint="eastAsia"/>
        </w:rPr>
        <w:t>，</w:t>
      </w:r>
      <w:r>
        <w:rPr>
          <w:rFonts w:ascii="Heiti TC Light" w:eastAsia="Heiti TC Light" w:hAnsi="Lantinghei SC Demibold" w:cs="Lantinghei SC Demibold" w:hint="eastAsia"/>
        </w:rPr>
        <w:t>并开拓中国市场，为优质人才</w:t>
      </w:r>
      <w:r w:rsidRPr="007C3626">
        <w:rPr>
          <w:rFonts w:ascii="Heiti TC Light" w:eastAsia="Heiti TC Light" w:hAnsi="Lantinghei SC Demibold" w:cs="Lantinghei SC Demibold" w:hint="eastAsia"/>
        </w:rPr>
        <w:t>创造商机</w:t>
      </w:r>
      <w:r w:rsidRPr="007C3626">
        <w:rPr>
          <w:rFonts w:ascii="Heiti TC Light" w:eastAsia="Heiti TC Light" w:hAnsi="Microsoft Yi Baiti" w:cs="Microsoft Yi Baiti" w:hint="eastAsia"/>
        </w:rPr>
        <w:t>，</w:t>
      </w:r>
      <w:r w:rsidRPr="007C3626">
        <w:rPr>
          <w:rFonts w:ascii="Heiti TC Light" w:eastAsia="Heiti TC Light" w:hAnsi="Lantinghei SC Demibold" w:cs="Lantinghei SC Demibold" w:hint="eastAsia"/>
        </w:rPr>
        <w:t>包括</w:t>
      </w:r>
      <w:r w:rsidRPr="007C3626">
        <w:rPr>
          <w:rFonts w:ascii="Heiti TC Light" w:eastAsia="Heiti TC Light" w:hAnsi="Arial" w:cs="Arial" w:hint="eastAsia"/>
        </w:rPr>
        <w:t>NBA</w:t>
      </w:r>
      <w:r w:rsidRPr="007C3626">
        <w:rPr>
          <w:rFonts w:ascii="Heiti TC Light" w:eastAsia="Heiti TC Light" w:hAnsi="Lantinghei SC Demibold" w:cs="Lantinghei SC Demibold" w:hint="eastAsia"/>
        </w:rPr>
        <w:t>球星</w:t>
      </w:r>
      <w:proofErr w:type="spellStart"/>
      <w:r>
        <w:rPr>
          <w:rFonts w:ascii="Heiti TC Light" w:eastAsia="Heiti TC Light" w:hAnsi="Lantinghei SC Demibold" w:cs="Lantinghei SC Demibold" w:hint="eastAsia"/>
        </w:rPr>
        <w:t>Dwyane</w:t>
      </w:r>
      <w:proofErr w:type="spellEnd"/>
      <w:r>
        <w:rPr>
          <w:rFonts w:ascii="Heiti TC Light" w:eastAsia="Heiti TC Light" w:hAnsi="Lantinghei SC Demibold" w:cs="Lantinghei SC Demibold" w:hint="eastAsia"/>
        </w:rPr>
        <w:t xml:space="preserve"> Wade</w:t>
      </w:r>
      <w:r w:rsidRPr="007C3626">
        <w:rPr>
          <w:rFonts w:ascii="Heiti TC Light" w:eastAsia="Heiti TC Light" w:hAnsi="Lantinghei SC Demibold" w:cs="Lantinghei SC Demibold" w:hint="eastAsia"/>
        </w:rPr>
        <w:t>和喜剧演员</w:t>
      </w:r>
      <w:r>
        <w:rPr>
          <w:rFonts w:ascii="Heiti TC Light" w:eastAsia="Heiti TC Light" w:hAnsi="Lantinghei SC Demibold" w:cs="Lantinghei SC Demibold" w:hint="eastAsia"/>
        </w:rPr>
        <w:t xml:space="preserve">Antoni </w:t>
      </w:r>
      <w:proofErr w:type="spellStart"/>
      <w:r>
        <w:rPr>
          <w:rFonts w:ascii="Heiti TC Light" w:eastAsia="Heiti TC Light" w:hAnsi="Lantinghei SC Demibold" w:cs="Lantinghei SC Demibold" w:hint="eastAsia"/>
        </w:rPr>
        <w:t>Porowski</w:t>
      </w:r>
      <w:proofErr w:type="spellEnd"/>
      <w:r w:rsidRPr="007C3626">
        <w:rPr>
          <w:rFonts w:ascii="Heiti TC Light" w:eastAsia="Heiti TC Light" w:hAnsi="Mongolian Baiti" w:cs="Mongolian Baiti" w:hint="eastAsia"/>
        </w:rPr>
        <w:t>。</w:t>
      </w:r>
      <w:r w:rsidRPr="007C3626">
        <w:rPr>
          <w:rFonts w:ascii="Heiti TC Light" w:eastAsia="Heiti TC Light" w:hAnsi="Arial" w:cs="Arial" w:hint="eastAsia"/>
        </w:rPr>
        <w:t xml:space="preserve"> </w:t>
      </w:r>
      <w:r>
        <w:rPr>
          <w:rFonts w:ascii="Heiti TC Light" w:eastAsia="Heiti TC Light" w:hAnsi="Arial" w:cs="Arial" w:hint="eastAsia"/>
        </w:rPr>
        <w:t>宋歌</w:t>
      </w:r>
      <w:r w:rsidRPr="007C3626">
        <w:rPr>
          <w:rFonts w:ascii="Heiti TC Light" w:eastAsia="Heiti TC Light" w:hAnsi="Lantinghei SC Demibold" w:cs="Lantinghei SC Demibold" w:hint="eastAsia"/>
        </w:rPr>
        <w:t>于</w:t>
      </w:r>
      <w:r w:rsidRPr="007C3626">
        <w:rPr>
          <w:rFonts w:ascii="Heiti TC Light" w:eastAsia="Heiti TC Light" w:hAnsi="Arial" w:cs="Arial" w:hint="eastAsia"/>
        </w:rPr>
        <w:t>2017</w:t>
      </w:r>
      <w:r w:rsidRPr="007C3626">
        <w:rPr>
          <w:rFonts w:ascii="Heiti TC Light" w:eastAsia="Heiti TC Light" w:hAnsi="Lantinghei SC Demibold" w:cs="Lantinghei SC Demibold" w:hint="eastAsia"/>
        </w:rPr>
        <w:t>年加入</w:t>
      </w:r>
      <w:r w:rsidRPr="007C3626">
        <w:rPr>
          <w:rFonts w:ascii="Heiti TC Light" w:eastAsia="Heiti TC Light" w:hAnsi="Arial" w:cs="Arial" w:hint="eastAsia"/>
        </w:rPr>
        <w:t>CAA</w:t>
      </w:r>
      <w:r w:rsidRPr="007C3626">
        <w:rPr>
          <w:rFonts w:ascii="Heiti TC Light" w:eastAsia="Heiti TC Light" w:hAnsi="Microsoft Yi Baiti" w:cs="Microsoft Yi Baiti" w:hint="eastAsia"/>
        </w:rPr>
        <w:t>，</w:t>
      </w:r>
      <w:r>
        <w:rPr>
          <w:rFonts w:ascii="Heiti TC Light" w:eastAsia="Heiti TC Light" w:hAnsi="Lantinghei SC Demibold" w:cs="Lantinghei SC Demibold" w:hint="eastAsia"/>
        </w:rPr>
        <w:t>也致力于在数字领域建立战略合作伙伴关系和跨界合作</w:t>
      </w:r>
      <w:r w:rsidRPr="007C3626">
        <w:rPr>
          <w:rFonts w:ascii="Heiti TC Light" w:eastAsia="Heiti TC Light" w:hAnsi="Lantinghei SC Demibold" w:cs="Lantinghei SC Demibold" w:hint="eastAsia"/>
        </w:rPr>
        <w:t>机会</w:t>
      </w:r>
      <w:r w:rsidRPr="007C3626">
        <w:rPr>
          <w:rFonts w:ascii="Heiti TC Light" w:eastAsia="Heiti TC Light" w:hAnsi="Mongolian Baiti" w:cs="Mongolian Baiti" w:hint="eastAsia"/>
        </w:rPr>
        <w:t>。</w:t>
      </w:r>
      <w:r w:rsidRPr="007C3626">
        <w:rPr>
          <w:rFonts w:ascii="Heiti TC Light" w:eastAsia="Heiti TC Light" w:hAnsi="Arial" w:cs="Arial" w:hint="eastAsia"/>
        </w:rPr>
        <w:t xml:space="preserve"> </w:t>
      </w:r>
      <w:r w:rsidRPr="007C3626">
        <w:rPr>
          <w:rFonts w:ascii="Heiti TC Light" w:eastAsia="Heiti TC Light" w:hAnsi="Lantinghei SC Demibold" w:cs="Lantinghei SC Demibold" w:hint="eastAsia"/>
        </w:rPr>
        <w:t>她的职业生涯始于</w:t>
      </w:r>
      <w:bookmarkStart w:id="3" w:name="OLE_LINK25"/>
      <w:bookmarkStart w:id="4" w:name="OLE_LINK26"/>
      <w:r w:rsidRPr="007C3626">
        <w:rPr>
          <w:rFonts w:ascii="Heiti TC Light" w:eastAsia="Heiti TC Light" w:hAnsi="Arial" w:cs="Arial" w:hint="eastAsia"/>
        </w:rPr>
        <w:t xml:space="preserve">Shorenstein Hays </w:t>
      </w:r>
      <w:proofErr w:type="spellStart"/>
      <w:r w:rsidRPr="007C3626">
        <w:rPr>
          <w:rFonts w:ascii="Heiti TC Light" w:eastAsia="Heiti TC Light" w:hAnsi="Arial" w:cs="Arial" w:hint="eastAsia"/>
        </w:rPr>
        <w:t>Nederlander</w:t>
      </w:r>
      <w:bookmarkEnd w:id="3"/>
      <w:bookmarkEnd w:id="4"/>
      <w:proofErr w:type="spellEnd"/>
      <w:r>
        <w:rPr>
          <w:rFonts w:ascii="Heiti TC Light" w:eastAsia="Heiti TC Light" w:hAnsi="Arial" w:cs="Arial" w:hint="eastAsia"/>
        </w:rPr>
        <w:t>剧院</w:t>
      </w:r>
      <w:r w:rsidRPr="007C3626">
        <w:rPr>
          <w:rFonts w:ascii="Heiti TC Light" w:eastAsia="Heiti TC Light" w:hAnsi="Microsoft Yi Baiti" w:cs="Microsoft Yi Baiti" w:hint="eastAsia"/>
        </w:rPr>
        <w:t>，</w:t>
      </w:r>
      <w:r w:rsidRPr="007C3626">
        <w:rPr>
          <w:rFonts w:ascii="Heiti TC Light" w:eastAsia="Heiti TC Light" w:hAnsi="Lantinghei SC Demibold" w:cs="Lantinghei SC Demibold" w:hint="eastAsia"/>
        </w:rPr>
        <w:t>曾在</w:t>
      </w:r>
      <w:r w:rsidRPr="007C3626">
        <w:rPr>
          <w:rFonts w:ascii="Heiti TC Light" w:eastAsia="Heiti TC Light" w:hAnsi="Arial" w:cs="Arial" w:hint="eastAsia"/>
        </w:rPr>
        <w:t>Facebook</w:t>
      </w:r>
      <w:r w:rsidRPr="007C3626">
        <w:rPr>
          <w:rFonts w:ascii="Heiti TC Light" w:eastAsia="Heiti TC Light" w:hAnsi="Lantinghei SC Demibold" w:cs="Lantinghei SC Demibold" w:hint="eastAsia"/>
        </w:rPr>
        <w:t>工作过</w:t>
      </w:r>
      <w:r w:rsidRPr="007C3626">
        <w:rPr>
          <w:rFonts w:ascii="Heiti TC Light" w:eastAsia="Heiti TC Light" w:hAnsi="Mongolian Baiti" w:cs="Mongolian Baiti" w:hint="eastAsia"/>
        </w:rPr>
        <w:t>。</w:t>
      </w:r>
      <w:r w:rsidRPr="007C3626">
        <w:rPr>
          <w:rFonts w:ascii="Heiti TC Light" w:eastAsia="Heiti TC Light" w:hAnsi="Arial" w:cs="Arial" w:hint="eastAsia"/>
        </w:rPr>
        <w:t xml:space="preserve"> </w:t>
      </w:r>
      <w:r>
        <w:rPr>
          <w:rFonts w:ascii="Heiti TC Light" w:eastAsia="Heiti TC Light" w:hAnsi="Arial" w:cs="Arial" w:hint="eastAsia"/>
        </w:rPr>
        <w:t>宋歌</w:t>
      </w:r>
      <w:r w:rsidRPr="007C3626">
        <w:rPr>
          <w:rFonts w:ascii="Heiti TC Light" w:eastAsia="Heiti TC Light" w:hAnsi="Lantinghei SC Demibold" w:cs="Lantinghei SC Demibold" w:hint="eastAsia"/>
        </w:rPr>
        <w:t>毕业于斯坦福大学</w:t>
      </w:r>
      <w:r w:rsidRPr="007C3626">
        <w:rPr>
          <w:rFonts w:ascii="Heiti TC Light" w:eastAsia="Heiti TC Light" w:hAnsi="Microsoft Yi Baiti" w:cs="Microsoft Yi Baiti" w:hint="eastAsia"/>
        </w:rPr>
        <w:t>，</w:t>
      </w:r>
      <w:r w:rsidRPr="007C3626">
        <w:rPr>
          <w:rFonts w:ascii="Heiti TC Light" w:eastAsia="Heiti TC Light" w:hAnsi="Lantinghei SC Demibold" w:cs="Lantinghei SC Demibold" w:hint="eastAsia"/>
        </w:rPr>
        <w:t>获得产品设计学士学位</w:t>
      </w:r>
      <w:r w:rsidRPr="007C3626">
        <w:rPr>
          <w:rFonts w:ascii="Heiti TC Light" w:eastAsia="Heiti TC Light" w:hAnsi="Microsoft Yi Baiti" w:cs="Microsoft Yi Baiti" w:hint="eastAsia"/>
        </w:rPr>
        <w:t>，</w:t>
      </w:r>
      <w:r w:rsidRPr="007C3626">
        <w:rPr>
          <w:rFonts w:ascii="Heiti TC Light" w:eastAsia="Heiti TC Light" w:hAnsi="Lantinghei SC Demibold" w:cs="Lantinghei SC Demibold" w:hint="eastAsia"/>
        </w:rPr>
        <w:t>并在哈佛商学院获得</w:t>
      </w:r>
      <w:r w:rsidRPr="007C3626">
        <w:rPr>
          <w:rFonts w:ascii="Heiti TC Light" w:eastAsia="Heiti TC Light" w:hAnsi="Arial" w:cs="Arial" w:hint="eastAsia"/>
        </w:rPr>
        <w:t>MBA</w:t>
      </w:r>
      <w:r w:rsidRPr="007C3626">
        <w:rPr>
          <w:rFonts w:ascii="Heiti TC Light" w:eastAsia="Heiti TC Light" w:hAnsi="Lantinghei SC Demibold" w:cs="Lantinghei SC Demibold" w:hint="eastAsia"/>
        </w:rPr>
        <w:t>学位</w:t>
      </w:r>
      <w:r w:rsidRPr="007C3626">
        <w:rPr>
          <w:rFonts w:ascii="Heiti TC Light" w:eastAsia="Heiti TC Light" w:hAnsi="Mongolian Baiti" w:cs="Mongolian Baiti" w:hint="eastAsia"/>
        </w:rPr>
        <w:t>。</w:t>
      </w:r>
    </w:p>
    <w:sectPr w:rsidR="00820961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ED9D6" w14:textId="77777777" w:rsidR="0039047F" w:rsidRDefault="0039047F" w:rsidP="00C738CA">
      <w:r>
        <w:separator/>
      </w:r>
    </w:p>
  </w:endnote>
  <w:endnote w:type="continuationSeparator" w:id="0">
    <w:p w14:paraId="61BE6C86" w14:textId="77777777" w:rsidR="0039047F" w:rsidRDefault="0039047F" w:rsidP="00C73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3E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Lantinghei SC Demibold">
    <w:charset w:val="00"/>
    <w:family w:val="auto"/>
    <w:pitch w:val="variable"/>
    <w:sig w:usb0="00000003" w:usb1="08000000" w:usb2="00000000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060DF9" w14:textId="77777777" w:rsidR="0039047F" w:rsidRDefault="0039047F" w:rsidP="00C738CA">
      <w:r>
        <w:separator/>
      </w:r>
    </w:p>
  </w:footnote>
  <w:footnote w:type="continuationSeparator" w:id="0">
    <w:p w14:paraId="18E3F7EC" w14:textId="77777777" w:rsidR="0039047F" w:rsidRDefault="0039047F" w:rsidP="00C738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E70B0" w14:textId="2520D524" w:rsidR="00C738CA" w:rsidRDefault="00C738CA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779D8AB6" wp14:editId="4DE0E466">
          <wp:simplePos x="0" y="0"/>
          <wp:positionH relativeFrom="column">
            <wp:posOffset>-912495</wp:posOffset>
          </wp:positionH>
          <wp:positionV relativeFrom="paragraph">
            <wp:posOffset>-448472</wp:posOffset>
          </wp:positionV>
          <wp:extent cx="7772400" cy="1257203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 entertainment summit letterhead 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257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19F"/>
    <w:rsid w:val="00174421"/>
    <w:rsid w:val="0039047F"/>
    <w:rsid w:val="003A194F"/>
    <w:rsid w:val="003C760E"/>
    <w:rsid w:val="003D14F3"/>
    <w:rsid w:val="0053219A"/>
    <w:rsid w:val="005A46DA"/>
    <w:rsid w:val="00671AE4"/>
    <w:rsid w:val="007210F9"/>
    <w:rsid w:val="00732468"/>
    <w:rsid w:val="00820961"/>
    <w:rsid w:val="009A119F"/>
    <w:rsid w:val="00C01391"/>
    <w:rsid w:val="00C738CA"/>
    <w:rsid w:val="00D107AF"/>
    <w:rsid w:val="00D2406D"/>
    <w:rsid w:val="00D55382"/>
    <w:rsid w:val="00FF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9D73A5"/>
  <w15:docId w15:val="{E9AC72D4-3384-4A79-A1D5-1447AB70B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738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8CA"/>
  </w:style>
  <w:style w:type="paragraph" w:styleId="Footer">
    <w:name w:val="footer"/>
    <w:basedOn w:val="Normal"/>
    <w:link w:val="FooterChar"/>
    <w:uiPriority w:val="99"/>
    <w:unhideWhenUsed/>
    <w:rsid w:val="00C738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8CA"/>
  </w:style>
  <w:style w:type="paragraph" w:customStyle="1" w:styleId="Normal2">
    <w:name w:val="Normal2"/>
    <w:basedOn w:val="Normal"/>
    <w:rsid w:val="00820961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rsid w:val="00671AE4"/>
    <w:pPr>
      <w:widowControl/>
      <w:jc w:val="left"/>
    </w:pPr>
    <w:rPr>
      <w:rFonts w:eastAsia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671AE4"/>
    <w:rPr>
      <w:rFonts w:eastAsia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25372f69-f76f-4118-93c1-1a5dee97d55d@namprd06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Karp</dc:creator>
  <cp:lastModifiedBy>Trisha Ong</cp:lastModifiedBy>
  <cp:revision>2</cp:revision>
  <dcterms:created xsi:type="dcterms:W3CDTF">2018-10-21T21:08:00Z</dcterms:created>
  <dcterms:modified xsi:type="dcterms:W3CDTF">2018-10-21T21:08:00Z</dcterms:modified>
</cp:coreProperties>
</file>