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E9A09" w14:textId="77777777" w:rsidR="006A2C1B" w:rsidRDefault="00F9266E" w:rsidP="006A2C1B">
      <w:pPr>
        <w:pStyle w:val="Title"/>
        <w:spacing w:after="0"/>
      </w:pPr>
      <w:r>
        <w:t>LESSON PLAN 17</w:t>
      </w:r>
      <w:r w:rsidR="00C16A7E" w:rsidRPr="00160F68">
        <w:t xml:space="preserve">         </w:t>
      </w:r>
    </w:p>
    <w:p w14:paraId="10082F4D" w14:textId="77777777" w:rsidR="00C16A7E" w:rsidRPr="00230ED0" w:rsidRDefault="00C16A7E" w:rsidP="006A2C1B">
      <w:pPr>
        <w:pStyle w:val="Subtitle"/>
        <w:spacing w:after="0"/>
        <w:rPr>
          <w:b/>
          <w:color w:val="4A6300" w:themeColor="accent1" w:themeShade="80"/>
          <w:sz w:val="28"/>
          <w:szCs w:val="28"/>
        </w:rPr>
      </w:pPr>
      <w:r w:rsidRPr="00230ED0">
        <w:rPr>
          <w:b/>
          <w:color w:val="4A6300" w:themeColor="accent1" w:themeShade="80"/>
          <w:sz w:val="28"/>
          <w:szCs w:val="28"/>
        </w:rPr>
        <w:t>DYSART UNIFIED</w:t>
      </w:r>
      <w:r w:rsidR="00BF1F3A" w:rsidRPr="00230ED0">
        <w:rPr>
          <w:b/>
          <w:color w:val="4A6300" w:themeColor="accent1" w:themeShade="80"/>
          <w:sz w:val="28"/>
          <w:szCs w:val="28"/>
        </w:rPr>
        <w:t xml:space="preserve"> -</w:t>
      </w:r>
      <w:r w:rsidRPr="00230ED0">
        <w:rPr>
          <w:b/>
          <w:color w:val="4A6300" w:themeColor="accent1" w:themeShade="80"/>
          <w:sz w:val="28"/>
          <w:szCs w:val="28"/>
        </w:rPr>
        <w:t xml:space="preserve"> CTE               </w:t>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Pr="00230ED0">
        <w:rPr>
          <w:b/>
          <w:color w:val="4A6300" w:themeColor="accent1" w:themeShade="80"/>
          <w:sz w:val="28"/>
          <w:szCs w:val="28"/>
        </w:rPr>
        <w:t xml:space="preserve"> 2013</w:t>
      </w:r>
      <w:r w:rsidR="00BF1F3A" w:rsidRPr="00230ED0">
        <w:rPr>
          <w:b/>
          <w:color w:val="4A6300" w:themeColor="accent1" w:themeShade="80"/>
          <w:sz w:val="28"/>
          <w:szCs w:val="28"/>
        </w:rPr>
        <w:t>-2014</w:t>
      </w:r>
    </w:p>
    <w:p w14:paraId="250B6355" w14:textId="77777777" w:rsidR="006A2C1B" w:rsidRDefault="006A2C1B" w:rsidP="006A2C1B">
      <w:pPr>
        <w:spacing w:after="0" w:line="240" w:lineRule="auto"/>
      </w:pPr>
    </w:p>
    <w:p w14:paraId="40EE7CDC" w14:textId="77777777" w:rsidR="006A2C1B" w:rsidRDefault="006A2C1B" w:rsidP="006A2C1B">
      <w:pPr>
        <w:spacing w:after="0" w:line="240" w:lineRule="auto"/>
      </w:pPr>
      <w:r>
        <w:t>COURSE:</w:t>
      </w:r>
      <w:r w:rsidR="00752852">
        <w:t xml:space="preserve"> </w:t>
      </w:r>
      <w:r w:rsidR="008C000A">
        <w:t xml:space="preserve">      </w:t>
      </w:r>
      <w:r w:rsidR="00752852" w:rsidRPr="008C000A">
        <w:rPr>
          <w:b/>
        </w:rPr>
        <w:t>Architectural Design Drafting</w:t>
      </w:r>
    </w:p>
    <w:p w14:paraId="1838DA9E" w14:textId="77777777" w:rsidR="006A2C1B" w:rsidRDefault="006A2C1B" w:rsidP="006A2C1B">
      <w:pPr>
        <w:spacing w:after="0" w:line="240" w:lineRule="auto"/>
      </w:pPr>
      <w:r>
        <w:t>PROGRAM:</w:t>
      </w:r>
      <w:r w:rsidR="00752852">
        <w:t xml:space="preserve"> </w:t>
      </w:r>
      <w:r w:rsidR="008C000A">
        <w:t xml:space="preserve">  </w:t>
      </w:r>
      <w:r w:rsidR="00752852" w:rsidRPr="008C000A">
        <w:rPr>
          <w:b/>
        </w:rPr>
        <w:t>Signature Architecture Program</w:t>
      </w:r>
    </w:p>
    <w:p w14:paraId="582798F1" w14:textId="77777777" w:rsidR="006A2C1B" w:rsidRPr="008C000A" w:rsidRDefault="001A7048" w:rsidP="006A2C1B">
      <w:pPr>
        <w:spacing w:after="0" w:line="240" w:lineRule="auto"/>
        <w:rPr>
          <w:b/>
        </w:rPr>
      </w:pPr>
      <w:proofErr w:type="gramStart"/>
      <w:r>
        <w:t>TEACH</w:t>
      </w:r>
      <w:r w:rsidR="006A2C1B">
        <w:t>ER(</w:t>
      </w:r>
      <w:proofErr w:type="gramEnd"/>
      <w:r w:rsidR="006A2C1B">
        <w:t>S):</w:t>
      </w:r>
      <w:r w:rsidR="00752852">
        <w:t xml:space="preserve"> </w:t>
      </w:r>
      <w:r w:rsidR="00752852" w:rsidRPr="008C000A">
        <w:rPr>
          <w:b/>
        </w:rPr>
        <w:t>Scott Thomas, M.Ed., MCCTE, CD</w:t>
      </w:r>
    </w:p>
    <w:p w14:paraId="02234293" w14:textId="77777777" w:rsidR="0037654D" w:rsidRPr="008C000A" w:rsidRDefault="0037654D" w:rsidP="006A2C1B">
      <w:pPr>
        <w:spacing w:after="0" w:line="240" w:lineRule="auto"/>
        <w:rPr>
          <w:b/>
        </w:rPr>
      </w:pPr>
    </w:p>
    <w:p w14:paraId="1DBDBFE5" w14:textId="77777777" w:rsidR="0037654D" w:rsidRDefault="001A7048" w:rsidP="006A2C1B">
      <w:pPr>
        <w:spacing w:after="0" w:line="240" w:lineRule="auto"/>
      </w:pPr>
      <w:r>
        <w:t xml:space="preserve">CURRICULUM </w:t>
      </w:r>
      <w:r w:rsidR="0037654D">
        <w:t>UNIT</w:t>
      </w:r>
      <w:r w:rsidR="006E7AB8">
        <w:t>/TITLE</w:t>
      </w:r>
      <w:r w:rsidR="0037654D">
        <w:t>:</w:t>
      </w:r>
      <w:r w:rsidR="00413B21">
        <w:t xml:space="preserve"> Introduction to Architectural Design Drafting</w:t>
      </w:r>
    </w:p>
    <w:p w14:paraId="13777A68" w14:textId="77777777" w:rsidR="0037654D" w:rsidRDefault="0037654D" w:rsidP="006A2C1B">
      <w:pPr>
        <w:spacing w:after="0" w:line="240" w:lineRule="auto"/>
      </w:pPr>
      <w:r>
        <w:t>LESSON TITLE:</w:t>
      </w:r>
      <w:r w:rsidR="00413B21">
        <w:t xml:space="preserve"> </w:t>
      </w:r>
      <w:r w:rsidR="00E83649" w:rsidRPr="00E83649">
        <w:t>Electrical Plans</w:t>
      </w:r>
    </w:p>
    <w:p w14:paraId="699F9376" w14:textId="77777777" w:rsidR="006A2C1B" w:rsidRDefault="006A2C1B" w:rsidP="006A2C1B">
      <w:pPr>
        <w:spacing w:after="0" w:line="240" w:lineRule="auto"/>
      </w:pPr>
    </w:p>
    <w:tbl>
      <w:tblPr>
        <w:tblStyle w:val="TableGrid"/>
        <w:tblW w:w="0" w:type="auto"/>
        <w:tblLayout w:type="fixed"/>
        <w:tblLook w:val="04A0" w:firstRow="1" w:lastRow="0" w:firstColumn="1" w:lastColumn="0" w:noHBand="0" w:noVBand="1"/>
      </w:tblPr>
      <w:tblGrid>
        <w:gridCol w:w="2088"/>
        <w:gridCol w:w="8820"/>
      </w:tblGrid>
      <w:tr w:rsidR="001A7048" w14:paraId="6D682910" w14:textId="77777777" w:rsidTr="00934CF9">
        <w:tc>
          <w:tcPr>
            <w:tcW w:w="10908" w:type="dxa"/>
            <w:gridSpan w:val="2"/>
            <w:shd w:val="clear" w:color="auto" w:fill="00B050"/>
          </w:tcPr>
          <w:p w14:paraId="29E9121A" w14:textId="77777777" w:rsidR="001A7048" w:rsidRPr="006E7AB8" w:rsidRDefault="001A7048" w:rsidP="001A7048">
            <w:pPr>
              <w:jc w:val="center"/>
              <w:rPr>
                <w:rFonts w:ascii="Arial" w:hAnsi="Arial" w:cs="Arial"/>
                <w:b/>
                <w:sz w:val="24"/>
                <w:szCs w:val="24"/>
              </w:rPr>
            </w:pPr>
            <w:r w:rsidRPr="006E7AB8">
              <w:rPr>
                <w:rFonts w:ascii="Arial" w:hAnsi="Arial" w:cs="Arial"/>
                <w:b/>
                <w:color w:val="FFFFFF" w:themeColor="background1"/>
                <w:sz w:val="24"/>
                <w:szCs w:val="24"/>
              </w:rPr>
              <w:t>STANDARDS AND OBJECTIVES</w:t>
            </w:r>
          </w:p>
        </w:tc>
      </w:tr>
      <w:tr w:rsidR="006A2C1B" w14:paraId="43474289" w14:textId="77777777" w:rsidTr="00934CF9">
        <w:tc>
          <w:tcPr>
            <w:tcW w:w="2088" w:type="dxa"/>
          </w:tcPr>
          <w:p w14:paraId="4FFC3ECD" w14:textId="77777777" w:rsidR="006A2C1B" w:rsidRDefault="008467C8" w:rsidP="006A2C1B">
            <w:r>
              <w:t>CTE PROGRAM STANDARD - MEASUREMENT CRITERIA</w:t>
            </w:r>
          </w:p>
        </w:tc>
        <w:tc>
          <w:tcPr>
            <w:tcW w:w="8820" w:type="dxa"/>
          </w:tcPr>
          <w:p w14:paraId="1B021F35" w14:textId="77777777" w:rsidR="006A2C1B" w:rsidRDefault="006A2C1B" w:rsidP="006A2C1B"/>
          <w:p w14:paraId="3B73FAD6" w14:textId="77777777" w:rsidR="000C52DB" w:rsidRDefault="00487A3A" w:rsidP="006A2C1B">
            <w:r w:rsidRPr="00487A3A">
              <w:t>8.4 Draft an electrical plan locating receptacle, switch, and lighting outlets</w:t>
            </w:r>
          </w:p>
          <w:p w14:paraId="6B6AC1A0" w14:textId="77777777" w:rsidR="000C52DB" w:rsidRDefault="000C52DB" w:rsidP="006A2C1B"/>
          <w:p w14:paraId="799307D0" w14:textId="77777777" w:rsidR="000C52DB" w:rsidRDefault="000C52DB" w:rsidP="006A2C1B"/>
          <w:p w14:paraId="189FBDF6" w14:textId="77777777" w:rsidR="000C52DB" w:rsidRDefault="000C52DB" w:rsidP="006A2C1B"/>
        </w:tc>
      </w:tr>
      <w:tr w:rsidR="006A2C1B" w14:paraId="6C5C113F" w14:textId="77777777" w:rsidTr="00934CF9">
        <w:tc>
          <w:tcPr>
            <w:tcW w:w="2088" w:type="dxa"/>
          </w:tcPr>
          <w:p w14:paraId="1FD05624" w14:textId="77777777" w:rsidR="006A2C1B" w:rsidRDefault="008467C8" w:rsidP="006A2C1B">
            <w:r>
              <w:t>COMMON CORE STANDARDS</w:t>
            </w:r>
          </w:p>
        </w:tc>
        <w:tc>
          <w:tcPr>
            <w:tcW w:w="8820" w:type="dxa"/>
          </w:tcPr>
          <w:p w14:paraId="16856ACA" w14:textId="77777777" w:rsidR="006A2C1B" w:rsidRDefault="006A2C1B" w:rsidP="006A2C1B"/>
          <w:p w14:paraId="175E7458" w14:textId="77777777" w:rsidR="00E20DE6" w:rsidRDefault="00487A3A" w:rsidP="00E20DE6">
            <w:pPr>
              <w:pStyle w:val="ListParagraph"/>
              <w:numPr>
                <w:ilvl w:val="0"/>
                <w:numId w:val="2"/>
              </w:numPr>
            </w:pPr>
            <w:r w:rsidRPr="00E20DE6">
              <w:rPr>
                <w:color w:val="FF0000"/>
              </w:rPr>
              <w:t xml:space="preserve">CCSS.Math.Practice.MP1 </w:t>
            </w:r>
          </w:p>
          <w:p w14:paraId="1DA206D9" w14:textId="77777777" w:rsidR="00487A3A" w:rsidRDefault="00487A3A" w:rsidP="00E20DE6">
            <w:pPr>
              <w:ind w:left="360"/>
            </w:pPr>
            <w:r>
              <w:t xml:space="preserve">Make sense of problems and persevere in solving them. </w:t>
            </w:r>
          </w:p>
          <w:p w14:paraId="6BED731E" w14:textId="77777777" w:rsidR="00487A3A" w:rsidRDefault="00487A3A" w:rsidP="00487A3A">
            <w: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p w14:paraId="0F664042" w14:textId="77777777" w:rsidR="00E20DE6" w:rsidRDefault="00487A3A" w:rsidP="00E20DE6">
            <w:pPr>
              <w:pStyle w:val="ListParagraph"/>
              <w:numPr>
                <w:ilvl w:val="0"/>
                <w:numId w:val="2"/>
              </w:numPr>
            </w:pPr>
            <w:r w:rsidRPr="00E20DE6">
              <w:rPr>
                <w:color w:val="FF0000"/>
              </w:rPr>
              <w:t xml:space="preserve">CCSS.Math.Practice.MP2 </w:t>
            </w:r>
          </w:p>
          <w:p w14:paraId="60BBEF47" w14:textId="77777777" w:rsidR="00487A3A" w:rsidRDefault="00487A3A" w:rsidP="00E20DE6">
            <w:pPr>
              <w:ind w:left="360"/>
            </w:pPr>
            <w:r>
              <w:t xml:space="preserve">Reason abstractly and quantitatively. </w:t>
            </w:r>
          </w:p>
          <w:p w14:paraId="24D765B0" w14:textId="77777777" w:rsidR="00487A3A" w:rsidRDefault="00487A3A" w:rsidP="00487A3A">
            <w:r>
              <w:t>Mathematically proficient students make sense of quantities and their relationships in problem situations. They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14:paraId="7664E42E" w14:textId="77777777" w:rsidR="00E20DE6" w:rsidRDefault="00487A3A" w:rsidP="00E20DE6">
            <w:pPr>
              <w:pStyle w:val="ListParagraph"/>
              <w:numPr>
                <w:ilvl w:val="0"/>
                <w:numId w:val="2"/>
              </w:numPr>
            </w:pPr>
            <w:r w:rsidRPr="00E20DE6">
              <w:rPr>
                <w:color w:val="FF0000"/>
              </w:rPr>
              <w:t xml:space="preserve">CCSS.Math.Practice.MP3 </w:t>
            </w:r>
          </w:p>
          <w:p w14:paraId="1792B159" w14:textId="77777777" w:rsidR="00487A3A" w:rsidRDefault="00487A3A" w:rsidP="00E20DE6">
            <w:pPr>
              <w:ind w:left="360"/>
            </w:pPr>
            <w:r>
              <w:t xml:space="preserve">Construct viable arguments and critique the reasoning of others. </w:t>
            </w:r>
          </w:p>
          <w:p w14:paraId="71AA67E4" w14:textId="77777777" w:rsidR="00487A3A" w:rsidRDefault="00487A3A" w:rsidP="00487A3A">
            <w:r>
              <w:t xml:space="preserve">Mathematically proficient students understand and use stated assumptions, definitions, and previously established results in constructing arguments. They make conjectures and build a </w:t>
            </w:r>
            <w:r>
              <w:lastRenderedPageBreak/>
              <w:t>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p w14:paraId="31607763" w14:textId="77777777" w:rsidR="00E20DE6" w:rsidRDefault="00487A3A" w:rsidP="00E20DE6">
            <w:pPr>
              <w:pStyle w:val="ListParagraph"/>
              <w:numPr>
                <w:ilvl w:val="0"/>
                <w:numId w:val="2"/>
              </w:numPr>
            </w:pPr>
            <w:r w:rsidRPr="00E20DE6">
              <w:rPr>
                <w:color w:val="FF0000"/>
              </w:rPr>
              <w:t xml:space="preserve">CCSS.Math.Practice.MP4 </w:t>
            </w:r>
          </w:p>
          <w:p w14:paraId="5CD0D79F" w14:textId="77777777" w:rsidR="00487A3A" w:rsidRDefault="00487A3A" w:rsidP="00E20DE6">
            <w:pPr>
              <w:ind w:left="360"/>
            </w:pPr>
            <w:r>
              <w:t xml:space="preserve">Model with mathematics. </w:t>
            </w:r>
          </w:p>
          <w:p w14:paraId="52ECD39D" w14:textId="77777777" w:rsidR="00487A3A" w:rsidRDefault="00487A3A" w:rsidP="00487A3A">
            <w: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w:t>
            </w:r>
            <w:r w:rsidR="00C27677">
              <w:t>,</w:t>
            </w:r>
            <w:r>
              <w:t xml:space="preserve">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14:paraId="627F1A9B" w14:textId="77777777" w:rsidR="00E20DE6" w:rsidRDefault="00487A3A" w:rsidP="00E20DE6">
            <w:pPr>
              <w:pStyle w:val="ListParagraph"/>
              <w:numPr>
                <w:ilvl w:val="0"/>
                <w:numId w:val="2"/>
              </w:numPr>
            </w:pPr>
            <w:r w:rsidRPr="00E20DE6">
              <w:rPr>
                <w:color w:val="FF0000"/>
              </w:rPr>
              <w:t xml:space="preserve">CCSS.Math.Practice.MP5 </w:t>
            </w:r>
          </w:p>
          <w:p w14:paraId="412C8DB7" w14:textId="77777777" w:rsidR="00487A3A" w:rsidRDefault="00487A3A" w:rsidP="00E20DE6">
            <w:pPr>
              <w:ind w:left="360"/>
            </w:pPr>
            <w:r>
              <w:t xml:space="preserve">Use appropriate tools strategically. </w:t>
            </w:r>
          </w:p>
          <w:p w14:paraId="6545846A" w14:textId="77777777" w:rsidR="00487A3A" w:rsidRDefault="00487A3A" w:rsidP="00487A3A">
            <w: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14:paraId="36F5B5AB" w14:textId="77777777" w:rsidR="00E20DE6" w:rsidRDefault="00487A3A" w:rsidP="00E20DE6">
            <w:pPr>
              <w:pStyle w:val="ListParagraph"/>
              <w:numPr>
                <w:ilvl w:val="0"/>
                <w:numId w:val="2"/>
              </w:numPr>
            </w:pPr>
            <w:r w:rsidRPr="00E20DE6">
              <w:rPr>
                <w:color w:val="FF0000"/>
              </w:rPr>
              <w:t xml:space="preserve">CCSS.Math.Practice.MP6 </w:t>
            </w:r>
          </w:p>
          <w:p w14:paraId="0B472ED3" w14:textId="77777777" w:rsidR="00487A3A" w:rsidRDefault="008E1C80" w:rsidP="00E20DE6">
            <w:pPr>
              <w:ind w:left="360"/>
            </w:pPr>
            <w:r>
              <w:rPr>
                <w:rFonts w:hint="eastAsia"/>
                <w:lang w:eastAsia="zh-CN"/>
              </w:rPr>
              <w:t>A</w:t>
            </w:r>
            <w:r w:rsidR="00487A3A">
              <w:t xml:space="preserve">ttend to precision. </w:t>
            </w:r>
          </w:p>
          <w:p w14:paraId="44DC15FD" w14:textId="77777777" w:rsidR="006E7AB8" w:rsidRDefault="00487A3A" w:rsidP="00487A3A">
            <w: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w:t>
            </w:r>
            <w:proofErr w:type="gramStart"/>
            <w:r>
              <w:t>students</w:t>
            </w:r>
            <w:proofErr w:type="gramEnd"/>
            <w:r>
              <w:t xml:space="preserve"> give carefully formulated explanations to each other. By the time they reach high school they have learned to examine claims and make explicit use of definitions.</w:t>
            </w:r>
          </w:p>
          <w:p w14:paraId="4A4473BC" w14:textId="77777777" w:rsidR="006E7AB8" w:rsidRDefault="006E7AB8" w:rsidP="006A2C1B"/>
          <w:p w14:paraId="3F18D18F" w14:textId="77777777" w:rsidR="000C52DB" w:rsidRDefault="000C52DB" w:rsidP="006A2C1B"/>
          <w:p w14:paraId="362C21C2" w14:textId="77777777" w:rsidR="000C52DB" w:rsidRDefault="000C52DB" w:rsidP="006A2C1B"/>
          <w:p w14:paraId="5617DBE7" w14:textId="77777777" w:rsidR="00934CF9" w:rsidRDefault="00934CF9" w:rsidP="006A2C1B"/>
        </w:tc>
      </w:tr>
      <w:tr w:rsidR="006A2C1B" w14:paraId="7A36F305" w14:textId="77777777" w:rsidTr="00934CF9">
        <w:tc>
          <w:tcPr>
            <w:tcW w:w="2088" w:type="dxa"/>
          </w:tcPr>
          <w:p w14:paraId="230E800B" w14:textId="77777777" w:rsidR="006A2C1B" w:rsidRDefault="0037654D" w:rsidP="006A2C1B">
            <w:r>
              <w:lastRenderedPageBreak/>
              <w:t>OBJECTIVES</w:t>
            </w:r>
          </w:p>
        </w:tc>
        <w:tc>
          <w:tcPr>
            <w:tcW w:w="8820" w:type="dxa"/>
          </w:tcPr>
          <w:p w14:paraId="7E52FE09" w14:textId="77777777" w:rsidR="006A2C1B" w:rsidRDefault="006A2C1B" w:rsidP="006A2C1B"/>
          <w:p w14:paraId="50E88984" w14:textId="77777777" w:rsidR="000E1858" w:rsidRDefault="000E1858" w:rsidP="000E1858">
            <w:r>
              <w:t>Lesson 17 - Electrical Plans</w:t>
            </w:r>
          </w:p>
          <w:p w14:paraId="03F07CAD" w14:textId="77777777" w:rsidR="000E1858" w:rsidRDefault="000E1858" w:rsidP="000E1858">
            <w:r>
              <w:t xml:space="preserve">Time Estimate: </w:t>
            </w:r>
            <w:r w:rsidR="00913E64" w:rsidRPr="00913E64">
              <w:t>to be determined by student needs.</w:t>
            </w:r>
          </w:p>
          <w:p w14:paraId="3BEBA5A8" w14:textId="77777777" w:rsidR="000E1858" w:rsidRDefault="000E1858" w:rsidP="008E1C80">
            <w:pPr>
              <w:ind w:left="702" w:hanging="702"/>
            </w:pPr>
            <w:r>
              <w:t>Lesson Objectives</w:t>
            </w:r>
          </w:p>
          <w:p w14:paraId="5A3EE955" w14:textId="77777777" w:rsidR="000E1858" w:rsidRDefault="000E1858" w:rsidP="008E1C80">
            <w:pPr>
              <w:ind w:left="702" w:hanging="702"/>
            </w:pPr>
            <w:r>
              <w:t>•</w:t>
            </w:r>
            <w:r>
              <w:tab/>
              <w:t>Differentiate between three phases of electrical installation: temporary, rough in, and finish.</w:t>
            </w:r>
          </w:p>
          <w:p w14:paraId="3A8A50C6" w14:textId="77777777" w:rsidR="000E1858" w:rsidRDefault="000E1858" w:rsidP="008E1C80">
            <w:pPr>
              <w:ind w:left="702" w:hanging="702"/>
            </w:pPr>
            <w:r>
              <w:t>•</w:t>
            </w:r>
            <w:r>
              <w:tab/>
              <w:t>Discern when it is appropriate to place electrical symbols on a floor plan and when they should be placed on a separate sheet.</w:t>
            </w:r>
          </w:p>
          <w:p w14:paraId="67498F2C" w14:textId="77777777" w:rsidR="000E1858" w:rsidRDefault="000E1858" w:rsidP="008E1C80">
            <w:pPr>
              <w:ind w:left="702" w:hanging="702"/>
              <w:rPr>
                <w:lang w:eastAsia="zh-CN"/>
              </w:rPr>
            </w:pPr>
            <w:r>
              <w:t>•</w:t>
            </w:r>
            <w:r>
              <w:tab/>
              <w:t>Define (in Writing) basic electrical terms.</w:t>
            </w:r>
            <w:r w:rsidR="008E1C80">
              <w:rPr>
                <w:rFonts w:hint="eastAsia"/>
                <w:lang w:eastAsia="zh-CN"/>
              </w:rPr>
              <w:t xml:space="preserve"> </w:t>
            </w:r>
            <w:r w:rsidR="008E1C80">
              <w:t>(</w:t>
            </w:r>
            <w:r w:rsidR="00C27677">
              <w:t>CCSS.ELA</w:t>
            </w:r>
            <w:r w:rsidR="008E1C80">
              <w:t xml:space="preserve"> RST.11-12.4)</w:t>
            </w:r>
          </w:p>
          <w:p w14:paraId="0C06839F" w14:textId="77777777" w:rsidR="000E1858" w:rsidRDefault="000E1858" w:rsidP="008E1C80">
            <w:pPr>
              <w:ind w:left="702" w:hanging="702"/>
            </w:pPr>
            <w:r>
              <w:t>•</w:t>
            </w:r>
            <w:r>
              <w:tab/>
              <w:t>Cite (in Writing) rudimentary rules of electrical circuit design. (Applied Math)</w:t>
            </w:r>
          </w:p>
          <w:p w14:paraId="70F42F2B" w14:textId="77777777" w:rsidR="000E1858" w:rsidRDefault="000E1858" w:rsidP="008E1C80">
            <w:pPr>
              <w:ind w:left="702" w:hanging="702"/>
            </w:pPr>
            <w:r>
              <w:t>•</w:t>
            </w:r>
            <w:r>
              <w:tab/>
              <w:t>Specify methods of wiring a home with energy conservation techniques.</w:t>
            </w:r>
            <w:r w:rsidR="00C27677">
              <w:t xml:space="preserve"> </w:t>
            </w:r>
            <w:r>
              <w:t>(Applied Math)</w:t>
            </w:r>
          </w:p>
          <w:p w14:paraId="62C27E9A" w14:textId="77777777" w:rsidR="000E1858" w:rsidRDefault="000E1858" w:rsidP="008E1C80">
            <w:pPr>
              <w:ind w:left="702" w:hanging="702"/>
            </w:pPr>
            <w:r>
              <w:t>•</w:t>
            </w:r>
            <w:r>
              <w:tab/>
              <w:t>Articulate (in Writing) the advantages of home automation and identify three systems where automation is available.</w:t>
            </w:r>
          </w:p>
          <w:p w14:paraId="5A7FCF0F" w14:textId="77777777" w:rsidR="000E1858" w:rsidRDefault="000E1858" w:rsidP="008E1C80">
            <w:pPr>
              <w:ind w:left="702" w:hanging="702"/>
            </w:pPr>
            <w:r>
              <w:t>•</w:t>
            </w:r>
            <w:r>
              <w:tab/>
              <w:t>Delineate basic electrical symbols, including switches, duplex receptacle outlets, ceiling and wall-mounted lights, and circuit lines.</w:t>
            </w:r>
          </w:p>
          <w:p w14:paraId="7437489D" w14:textId="77777777" w:rsidR="000E1858" w:rsidRDefault="000E1858" w:rsidP="008E1C80">
            <w:pPr>
              <w:ind w:left="702" w:hanging="702"/>
            </w:pPr>
            <w:r>
              <w:t>•</w:t>
            </w:r>
            <w:r>
              <w:tab/>
              <w:t>Identify (in Writing) basic service specification requirements, including service capacity, service entrance, meter base, and distribution panel locations.</w:t>
            </w:r>
          </w:p>
          <w:p w14:paraId="07E9AAE5" w14:textId="77777777" w:rsidR="000E1858" w:rsidRDefault="000E1858" w:rsidP="008E1C80">
            <w:pPr>
              <w:ind w:left="702" w:hanging="702"/>
            </w:pPr>
            <w:r>
              <w:t>•</w:t>
            </w:r>
            <w:r>
              <w:tab/>
              <w:t>Demonstrate the use of metrics in electrical installations. (Applied Math)</w:t>
            </w:r>
          </w:p>
          <w:p w14:paraId="2A4DD069" w14:textId="77777777" w:rsidR="000E1858" w:rsidRDefault="000E1858" w:rsidP="008E1C80">
            <w:pPr>
              <w:ind w:left="702" w:hanging="702"/>
            </w:pPr>
            <w:r>
              <w:t>•</w:t>
            </w:r>
            <w:r>
              <w:tab/>
              <w:t>Cite (in Writing) steps in drafting electrical floor plans. (Applied Math)</w:t>
            </w:r>
          </w:p>
          <w:p w14:paraId="06410EFC" w14:textId="77777777" w:rsidR="000E1858" w:rsidRDefault="000E1858" w:rsidP="008E1C80">
            <w:pPr>
              <w:ind w:left="702" w:hanging="702"/>
            </w:pPr>
            <w:r>
              <w:t>•</w:t>
            </w:r>
            <w:r>
              <w:tab/>
              <w:t>Explain (in Writing) the process for using CAD for electrical plans. (Applied Math)</w:t>
            </w:r>
          </w:p>
          <w:p w14:paraId="08E88DED" w14:textId="77777777" w:rsidR="006E7AB8" w:rsidRDefault="006E7AB8" w:rsidP="006A2C1B"/>
          <w:p w14:paraId="5C996F4C" w14:textId="77777777" w:rsidR="000C52DB" w:rsidRDefault="000C52DB" w:rsidP="006A2C1B"/>
          <w:p w14:paraId="054FAB47" w14:textId="77777777" w:rsidR="006E7AB8" w:rsidRDefault="006E7AB8" w:rsidP="006A2C1B"/>
          <w:p w14:paraId="5C6A6F26" w14:textId="77777777" w:rsidR="006E7AB8" w:rsidRDefault="006E7AB8" w:rsidP="006A2C1B"/>
        </w:tc>
      </w:tr>
      <w:tr w:rsidR="006A2C1B" w14:paraId="6559D55F" w14:textId="77777777" w:rsidTr="00934CF9">
        <w:tc>
          <w:tcPr>
            <w:tcW w:w="2088" w:type="dxa"/>
          </w:tcPr>
          <w:p w14:paraId="29160E70" w14:textId="77777777" w:rsidR="006A2C1B" w:rsidRDefault="006E7AB8" w:rsidP="006A2C1B">
            <w:r>
              <w:rPr>
                <w:sz w:val="20"/>
                <w:szCs w:val="20"/>
              </w:rPr>
              <w:t>CHECKLIST OF ESSENTIAL CONTENT -</w:t>
            </w:r>
            <w:r w:rsidRPr="00C86610">
              <w:rPr>
                <w:sz w:val="20"/>
                <w:szCs w:val="20"/>
              </w:rPr>
              <w:t>IDEAS TO BE COVERED:</w:t>
            </w:r>
            <w:r w:rsidR="002A6404">
              <w:rPr>
                <w:sz w:val="20"/>
                <w:szCs w:val="20"/>
              </w:rPr>
              <w:t xml:space="preserve"> (Lesson summary)</w:t>
            </w:r>
          </w:p>
        </w:tc>
        <w:tc>
          <w:tcPr>
            <w:tcW w:w="8820" w:type="dxa"/>
          </w:tcPr>
          <w:p w14:paraId="4E34AFD6" w14:textId="77777777" w:rsidR="006A2C1B" w:rsidRDefault="006A2C1B" w:rsidP="006A2C1B"/>
          <w:p w14:paraId="564A73B7" w14:textId="77777777" w:rsidR="00487A3A" w:rsidRDefault="00487A3A" w:rsidP="002535E6">
            <w:pPr>
              <w:pStyle w:val="ListParagraph"/>
              <w:numPr>
                <w:ilvl w:val="0"/>
                <w:numId w:val="3"/>
              </w:numPr>
              <w:ind w:hanging="720"/>
              <w:rPr>
                <w:rFonts w:asciiTheme="majorHAnsi" w:eastAsiaTheme="majorEastAsia" w:hAnsiTheme="majorHAnsi" w:cstheme="majorBidi"/>
                <w:b/>
                <w:bCs/>
                <w:color w:val="94C600" w:themeColor="accent1"/>
              </w:rPr>
            </w:pPr>
            <w:r>
              <w:t>Differentiate between three phases of electrical installation: temporary, rough in, and finish.</w:t>
            </w:r>
          </w:p>
          <w:p w14:paraId="01461E8F" w14:textId="77777777" w:rsidR="00487A3A" w:rsidRDefault="00487A3A" w:rsidP="00487A3A">
            <w:r>
              <w:t>•</w:t>
            </w:r>
            <w:r>
              <w:tab/>
              <w:t>Discern when it is appropriate to place electrical symbols on a floor plan and when they should be placed on a separate sheet.</w:t>
            </w:r>
          </w:p>
          <w:p w14:paraId="7A0EF6B6" w14:textId="77777777" w:rsidR="00487A3A" w:rsidRDefault="00487A3A" w:rsidP="00487A3A">
            <w:r>
              <w:t>•</w:t>
            </w:r>
            <w:r>
              <w:tab/>
              <w:t>Define (in Writing) basic electrical terms.</w:t>
            </w:r>
          </w:p>
          <w:p w14:paraId="2B1BAF1D" w14:textId="77777777" w:rsidR="00487A3A" w:rsidRDefault="00487A3A" w:rsidP="00487A3A">
            <w:r>
              <w:t>•</w:t>
            </w:r>
            <w:r>
              <w:tab/>
              <w:t>Cite (in Writing) rudimentary rules of electrical circuit design. (Applied Math)</w:t>
            </w:r>
          </w:p>
          <w:p w14:paraId="6019A873" w14:textId="77777777" w:rsidR="00487A3A" w:rsidRDefault="00487A3A" w:rsidP="00487A3A">
            <w:r>
              <w:t>•</w:t>
            </w:r>
            <w:r>
              <w:tab/>
              <w:t>Specify methods of wiring a home with energy conservation techniques.</w:t>
            </w:r>
            <w:r w:rsidR="00C27677">
              <w:t xml:space="preserve"> </w:t>
            </w:r>
            <w:r>
              <w:t>(Applied Math)</w:t>
            </w:r>
          </w:p>
          <w:p w14:paraId="53603777" w14:textId="77777777" w:rsidR="00487A3A" w:rsidRDefault="00487A3A" w:rsidP="00487A3A">
            <w:r>
              <w:t>•</w:t>
            </w:r>
            <w:r>
              <w:tab/>
              <w:t>Articulate (in Writing) the advantages of home automation and identify three systems where automation is available.</w:t>
            </w:r>
          </w:p>
          <w:p w14:paraId="2D3CBB74" w14:textId="77777777" w:rsidR="00487A3A" w:rsidRDefault="00487A3A" w:rsidP="00487A3A">
            <w:r>
              <w:t>•</w:t>
            </w:r>
            <w:r>
              <w:tab/>
              <w:t>Delineate basic electrical symbols, including switches, duplex receptacle outlets, ceiling and wall-mounted lights, and circuit lines.</w:t>
            </w:r>
          </w:p>
          <w:p w14:paraId="0DF02836" w14:textId="77777777" w:rsidR="00487A3A" w:rsidRDefault="00487A3A" w:rsidP="00487A3A">
            <w:r>
              <w:t>•</w:t>
            </w:r>
            <w:r>
              <w:tab/>
              <w:t>Identify (in Writing) basic service specification requirements, including service capacity, service entrance, meter base, and distribution panel locations.</w:t>
            </w:r>
          </w:p>
          <w:p w14:paraId="514355A4" w14:textId="77777777" w:rsidR="00487A3A" w:rsidRDefault="00487A3A" w:rsidP="00487A3A">
            <w:r>
              <w:t>•</w:t>
            </w:r>
            <w:r>
              <w:tab/>
              <w:t>Demonstrate the use of metrics in electrical installations. (Applied Math)</w:t>
            </w:r>
          </w:p>
          <w:p w14:paraId="1F394CFF" w14:textId="77777777" w:rsidR="00487A3A" w:rsidRDefault="00487A3A" w:rsidP="00487A3A">
            <w:r>
              <w:t>•</w:t>
            </w:r>
            <w:r>
              <w:tab/>
              <w:t>Cite (in Writing) steps in drafting electrical floor plans. (Applied Math)</w:t>
            </w:r>
          </w:p>
          <w:p w14:paraId="744B92FF" w14:textId="77777777" w:rsidR="00487A3A" w:rsidRDefault="00487A3A" w:rsidP="00487A3A">
            <w:r>
              <w:t>•</w:t>
            </w:r>
            <w:r>
              <w:tab/>
              <w:t>Explain (in Writing) the process for using CADD for electrical plans. (Applied Math)</w:t>
            </w:r>
          </w:p>
          <w:p w14:paraId="125341F7" w14:textId="77777777" w:rsidR="00934CF9" w:rsidRDefault="00934CF9" w:rsidP="006A2C1B"/>
          <w:p w14:paraId="1F1667FD" w14:textId="77777777" w:rsidR="00934CF9" w:rsidRDefault="00934CF9" w:rsidP="006A2C1B"/>
          <w:p w14:paraId="39A024C9" w14:textId="77777777" w:rsidR="000C52DB" w:rsidRDefault="000C52DB" w:rsidP="006A2C1B"/>
          <w:p w14:paraId="4FAFFE9F" w14:textId="77777777" w:rsidR="000C52DB" w:rsidRDefault="000C52DB" w:rsidP="006A2C1B"/>
          <w:p w14:paraId="2DC7FE2B" w14:textId="77777777" w:rsidR="00934CF9" w:rsidRDefault="00934CF9" w:rsidP="006A2C1B"/>
          <w:p w14:paraId="6C6E7A61" w14:textId="77777777" w:rsidR="00934CF9" w:rsidRDefault="00934CF9" w:rsidP="006A2C1B"/>
        </w:tc>
      </w:tr>
    </w:tbl>
    <w:p w14:paraId="425B7A59" w14:textId="77777777" w:rsidR="006A2C1B" w:rsidRDefault="006A2C1B" w:rsidP="006A2C1B">
      <w:pPr>
        <w:spacing w:after="0" w:line="240" w:lineRule="auto"/>
      </w:pPr>
    </w:p>
    <w:tbl>
      <w:tblPr>
        <w:tblStyle w:val="TableGrid"/>
        <w:tblW w:w="0" w:type="auto"/>
        <w:tblLook w:val="04A0" w:firstRow="1" w:lastRow="0" w:firstColumn="1" w:lastColumn="0" w:noHBand="0" w:noVBand="1"/>
      </w:tblPr>
      <w:tblGrid>
        <w:gridCol w:w="2115"/>
        <w:gridCol w:w="3393"/>
        <w:gridCol w:w="5400"/>
        <w:gridCol w:w="108"/>
      </w:tblGrid>
      <w:tr w:rsidR="00394652" w14:paraId="7FE94029" w14:textId="77777777" w:rsidTr="00934CF9">
        <w:trPr>
          <w:gridAfter w:val="1"/>
          <w:wAfter w:w="108" w:type="dxa"/>
        </w:trPr>
        <w:tc>
          <w:tcPr>
            <w:tcW w:w="10908" w:type="dxa"/>
            <w:gridSpan w:val="3"/>
            <w:shd w:val="clear" w:color="auto" w:fill="00B050"/>
          </w:tcPr>
          <w:p w14:paraId="4A718432" w14:textId="77777777" w:rsidR="00394652" w:rsidRPr="006E7AB8" w:rsidRDefault="00394652" w:rsidP="00394652">
            <w:pPr>
              <w:jc w:val="center"/>
              <w:rPr>
                <w:rFonts w:ascii="Arial" w:hAnsi="Arial" w:cs="Arial"/>
                <w:b/>
                <w:color w:val="FFFFFF" w:themeColor="background1"/>
                <w:sz w:val="24"/>
                <w:szCs w:val="24"/>
              </w:rPr>
            </w:pPr>
            <w:r w:rsidRPr="006E7AB8">
              <w:rPr>
                <w:rFonts w:ascii="Arial" w:hAnsi="Arial" w:cs="Arial"/>
                <w:b/>
                <w:color w:val="FFFFFF" w:themeColor="background1"/>
                <w:sz w:val="24"/>
                <w:szCs w:val="24"/>
              </w:rPr>
              <w:t xml:space="preserve">LESSON CONTENT </w:t>
            </w:r>
          </w:p>
        </w:tc>
      </w:tr>
      <w:tr w:rsidR="00394652" w14:paraId="6C5F7B46" w14:textId="77777777" w:rsidTr="00296236">
        <w:trPr>
          <w:gridAfter w:val="1"/>
          <w:wAfter w:w="108" w:type="dxa"/>
        </w:trPr>
        <w:tc>
          <w:tcPr>
            <w:tcW w:w="2115" w:type="dxa"/>
          </w:tcPr>
          <w:p w14:paraId="324F6878" w14:textId="77777777" w:rsidR="00394652" w:rsidRDefault="007F5DD3" w:rsidP="007F5DD3">
            <w:r>
              <w:lastRenderedPageBreak/>
              <w:t>BELL WORK</w:t>
            </w:r>
          </w:p>
          <w:p w14:paraId="2B679BF0" w14:textId="77777777" w:rsidR="007F5DD3" w:rsidRDefault="007F5DD3" w:rsidP="007F5DD3"/>
        </w:tc>
        <w:tc>
          <w:tcPr>
            <w:tcW w:w="8793" w:type="dxa"/>
            <w:gridSpan w:val="2"/>
          </w:tcPr>
          <w:p w14:paraId="40D5FF95" w14:textId="77777777" w:rsidR="00394652" w:rsidRDefault="00752852" w:rsidP="006A2C1B">
            <w:r>
              <w:t>None…</w:t>
            </w:r>
          </w:p>
          <w:p w14:paraId="6CBAD636" w14:textId="77777777" w:rsidR="006E7AB8" w:rsidRDefault="006E7AB8" w:rsidP="006A2C1B"/>
          <w:p w14:paraId="56B8C2B6" w14:textId="77777777" w:rsidR="006E7AB8" w:rsidRDefault="006E7AB8" w:rsidP="006A2C1B"/>
          <w:p w14:paraId="0912ABF1" w14:textId="77777777" w:rsidR="00BE09A0" w:rsidRDefault="00BE09A0" w:rsidP="006A2C1B"/>
          <w:p w14:paraId="2C5AFEA4" w14:textId="77777777" w:rsidR="00BE09A0" w:rsidRDefault="00BE09A0" w:rsidP="006A2C1B"/>
          <w:p w14:paraId="39E794FF" w14:textId="77777777" w:rsidR="00934CF9" w:rsidRDefault="00934CF9" w:rsidP="006A2C1B"/>
          <w:p w14:paraId="044BD60E" w14:textId="77777777" w:rsidR="00934CF9" w:rsidRDefault="00934CF9" w:rsidP="006A2C1B"/>
        </w:tc>
      </w:tr>
      <w:tr w:rsidR="00394652" w14:paraId="4246168C" w14:textId="77777777" w:rsidTr="00296236">
        <w:trPr>
          <w:gridAfter w:val="1"/>
          <w:wAfter w:w="108" w:type="dxa"/>
        </w:trPr>
        <w:tc>
          <w:tcPr>
            <w:tcW w:w="2115" w:type="dxa"/>
          </w:tcPr>
          <w:p w14:paraId="2609225E" w14:textId="77777777" w:rsidR="007F5DD3" w:rsidRDefault="007F5DD3" w:rsidP="007F5DD3">
            <w:r>
              <w:t>KEY VOCABULARY</w:t>
            </w:r>
          </w:p>
          <w:p w14:paraId="47784664" w14:textId="77777777" w:rsidR="00394652" w:rsidRDefault="00394652" w:rsidP="006A2C1B"/>
        </w:tc>
        <w:tc>
          <w:tcPr>
            <w:tcW w:w="8793" w:type="dxa"/>
            <w:gridSpan w:val="2"/>
          </w:tcPr>
          <w:p w14:paraId="6C3146CA" w14:textId="77777777" w:rsidR="00394652" w:rsidRDefault="00394652" w:rsidP="006A2C1B"/>
          <w:p w14:paraId="397592C4" w14:textId="77777777" w:rsidR="006E7AB8" w:rsidRDefault="00487A3A" w:rsidP="006A2C1B">
            <w:r>
              <w:t>Electrical plan, outlets, switches, electrical wiring, main panel, electrical easement.</w:t>
            </w:r>
          </w:p>
          <w:p w14:paraId="6E8C4BE2" w14:textId="77777777" w:rsidR="006E7AB8" w:rsidRDefault="006E7AB8" w:rsidP="006A2C1B"/>
          <w:p w14:paraId="1747FF69" w14:textId="77777777" w:rsidR="00BE09A0" w:rsidRDefault="00BE09A0" w:rsidP="006A2C1B"/>
          <w:p w14:paraId="401E1E9C" w14:textId="77777777" w:rsidR="00934CF9" w:rsidRDefault="00934CF9" w:rsidP="006A2C1B"/>
          <w:p w14:paraId="5E891ABD" w14:textId="77777777" w:rsidR="00934CF9" w:rsidRDefault="00934CF9" w:rsidP="006A2C1B"/>
          <w:p w14:paraId="4CD3BD38" w14:textId="77777777" w:rsidR="00934CF9" w:rsidRDefault="00934CF9" w:rsidP="006A2C1B"/>
          <w:p w14:paraId="720EF125" w14:textId="77777777" w:rsidR="006E7AB8" w:rsidRDefault="006E7AB8" w:rsidP="006A2C1B"/>
        </w:tc>
      </w:tr>
      <w:tr w:rsidR="00BE09A0" w14:paraId="72F177BF" w14:textId="77777777" w:rsidTr="00FD41E0">
        <w:tc>
          <w:tcPr>
            <w:tcW w:w="5508" w:type="dxa"/>
            <w:gridSpan w:val="2"/>
          </w:tcPr>
          <w:p w14:paraId="15DBC750" w14:textId="77777777" w:rsidR="00BE09A0" w:rsidRDefault="00C27677" w:rsidP="00FD41E0">
            <w:pPr>
              <w:jc w:val="center"/>
            </w:pPr>
            <w:r>
              <w:t>TEACHER</w:t>
            </w:r>
            <w:r w:rsidR="00BE09A0">
              <w:t xml:space="preserve"> ACTIONS/ACTIVITIES: </w:t>
            </w:r>
          </w:p>
          <w:p w14:paraId="2B7A025C" w14:textId="77777777" w:rsidR="00BE09A0" w:rsidRDefault="00BE09A0" w:rsidP="00FD41E0">
            <w:pPr>
              <w:jc w:val="center"/>
            </w:pPr>
            <w:r>
              <w:t>(</w:t>
            </w:r>
            <w:proofErr w:type="gramStart"/>
            <w:r>
              <w:t>include</w:t>
            </w:r>
            <w:proofErr w:type="gramEnd"/>
            <w:r>
              <w:t xml:space="preserve"> instructions </w:t>
            </w:r>
            <w:r w:rsidR="00C27677">
              <w:t xml:space="preserve">with </w:t>
            </w:r>
            <w:r>
              <w:t>all resources)</w:t>
            </w:r>
          </w:p>
        </w:tc>
        <w:tc>
          <w:tcPr>
            <w:tcW w:w="5508" w:type="dxa"/>
            <w:gridSpan w:val="2"/>
          </w:tcPr>
          <w:p w14:paraId="02B9430A" w14:textId="77777777" w:rsidR="00BE09A0" w:rsidRDefault="00BE09A0" w:rsidP="00FD41E0">
            <w:pPr>
              <w:jc w:val="center"/>
            </w:pPr>
            <w:r>
              <w:t>STUDENT ACTIONS/ACTIVITIES:</w:t>
            </w:r>
          </w:p>
          <w:p w14:paraId="184D9247" w14:textId="77777777" w:rsidR="00BE09A0" w:rsidRDefault="00BE09A0" w:rsidP="00FD41E0">
            <w:pPr>
              <w:jc w:val="center"/>
            </w:pPr>
            <w:r>
              <w:t>(</w:t>
            </w:r>
            <w:proofErr w:type="gramStart"/>
            <w:r>
              <w:t>include</w:t>
            </w:r>
            <w:proofErr w:type="gramEnd"/>
            <w:r>
              <w:t xml:space="preserve"> instructions </w:t>
            </w:r>
            <w:r w:rsidR="00C27677">
              <w:t xml:space="preserve">with </w:t>
            </w:r>
            <w:r>
              <w:t>all resources)</w:t>
            </w:r>
          </w:p>
        </w:tc>
      </w:tr>
      <w:tr w:rsidR="00BE09A0" w14:paraId="24F11435" w14:textId="77777777" w:rsidTr="00FD41E0">
        <w:tc>
          <w:tcPr>
            <w:tcW w:w="5508" w:type="dxa"/>
            <w:gridSpan w:val="2"/>
          </w:tcPr>
          <w:p w14:paraId="348BD5F2" w14:textId="77777777" w:rsidR="00BE09A0" w:rsidRDefault="00BE09A0" w:rsidP="00FD41E0"/>
          <w:p w14:paraId="739B6C9E" w14:textId="77777777" w:rsidR="00BE09A0" w:rsidRDefault="00C90EBC" w:rsidP="00FD41E0">
            <w:r>
              <w:t>Lecture, Demonstration, Small Group Instruction, Individual Instruction</w:t>
            </w:r>
          </w:p>
          <w:p w14:paraId="2CA2E315" w14:textId="77777777" w:rsidR="00C90EBC" w:rsidRDefault="00C90EBC" w:rsidP="00FD41E0"/>
          <w:p w14:paraId="7FEE75DD" w14:textId="77777777" w:rsidR="00082B70" w:rsidRDefault="00C90EBC" w:rsidP="00C90EBC">
            <w:r w:rsidRPr="00752852">
              <w:rPr>
                <w:b/>
              </w:rPr>
              <w:t>Architecture: Residential Drafting and Design</w:t>
            </w:r>
            <w:r>
              <w:t xml:space="preserve"> by </w:t>
            </w:r>
          </w:p>
          <w:p w14:paraId="7A2CAC4C" w14:textId="77777777" w:rsidR="00C90EBC" w:rsidRDefault="00C90EBC" w:rsidP="00C90EBC">
            <w:r>
              <w:t>Wm. Scott Thomas, M.Ed., MCCTE, CD, 11</w:t>
            </w:r>
            <w:r w:rsidRPr="00752852">
              <w:rPr>
                <w:vertAlign w:val="superscript"/>
              </w:rPr>
              <w:t>th</w:t>
            </w:r>
            <w:r>
              <w:t xml:space="preserve"> Edition, </w:t>
            </w:r>
            <w:proofErr w:type="spellStart"/>
            <w:r>
              <w:t>Goodheart-Willcox</w:t>
            </w:r>
            <w:proofErr w:type="spellEnd"/>
            <w:r>
              <w:t xml:space="preserve"> Publisher, Inc.</w:t>
            </w:r>
          </w:p>
          <w:p w14:paraId="1EDADA1F" w14:textId="77777777" w:rsidR="00C90EBC" w:rsidRDefault="00C90EBC" w:rsidP="00C90EBC"/>
          <w:p w14:paraId="4CEE8A23" w14:textId="77777777" w:rsidR="00BE09A0" w:rsidRDefault="00BE09A0" w:rsidP="00FD41E0"/>
          <w:p w14:paraId="7636475D" w14:textId="77777777" w:rsidR="00BE09A0" w:rsidRDefault="00BE09A0" w:rsidP="00FD41E0"/>
          <w:p w14:paraId="1B5CB525" w14:textId="77777777" w:rsidR="00BE09A0" w:rsidRDefault="00BE09A0" w:rsidP="00FD41E0"/>
          <w:p w14:paraId="4E9E17BE" w14:textId="77777777" w:rsidR="00BE09A0" w:rsidRDefault="00BE09A0" w:rsidP="00FD41E0"/>
          <w:p w14:paraId="2201C2EB" w14:textId="77777777" w:rsidR="00BE09A0" w:rsidRDefault="00BE09A0" w:rsidP="00FD41E0"/>
          <w:p w14:paraId="389F849E" w14:textId="77777777" w:rsidR="00BE09A0" w:rsidRDefault="00BE09A0" w:rsidP="00FD41E0"/>
          <w:p w14:paraId="5AAF73AB" w14:textId="77777777" w:rsidR="00BE09A0" w:rsidRDefault="00BE09A0" w:rsidP="00FD41E0"/>
        </w:tc>
        <w:tc>
          <w:tcPr>
            <w:tcW w:w="5508" w:type="dxa"/>
            <w:gridSpan w:val="2"/>
          </w:tcPr>
          <w:p w14:paraId="17F551E6" w14:textId="77777777" w:rsidR="00BE09A0" w:rsidRDefault="00BE09A0" w:rsidP="00FD41E0"/>
          <w:p w14:paraId="395391D0" w14:textId="77777777" w:rsidR="00413B21" w:rsidRDefault="00413B21" w:rsidP="00FD41E0">
            <w:r>
              <w:t>Sketches, Working Drawings, Hands-On Projects related to subject matter</w:t>
            </w:r>
          </w:p>
          <w:p w14:paraId="560DA750" w14:textId="77777777" w:rsidR="00413B21" w:rsidRDefault="00413B21" w:rsidP="00FD41E0"/>
          <w:p w14:paraId="64D87E3A" w14:textId="77777777" w:rsidR="00082B70" w:rsidRDefault="00413B21" w:rsidP="00413B21">
            <w:r w:rsidRPr="00752852">
              <w:rPr>
                <w:b/>
              </w:rPr>
              <w:t>Architecture: Residential Drafting and Design</w:t>
            </w:r>
            <w:r>
              <w:t xml:space="preserve"> by </w:t>
            </w:r>
          </w:p>
          <w:p w14:paraId="606F72ED" w14:textId="77777777" w:rsidR="00413B21" w:rsidRDefault="00413B21" w:rsidP="00413B21">
            <w:r>
              <w:t>Wm. Scott Thomas, M.Ed., MCCTE, CD, 11</w:t>
            </w:r>
            <w:r w:rsidRPr="00752852">
              <w:rPr>
                <w:vertAlign w:val="superscript"/>
              </w:rPr>
              <w:t>th</w:t>
            </w:r>
            <w:r>
              <w:t xml:space="preserve"> Edition, </w:t>
            </w:r>
            <w:proofErr w:type="spellStart"/>
            <w:r>
              <w:t>Goodheart-Willcox</w:t>
            </w:r>
            <w:proofErr w:type="spellEnd"/>
            <w:r>
              <w:t xml:space="preserve"> Publisher, Inc.</w:t>
            </w:r>
          </w:p>
          <w:p w14:paraId="2E98D19B" w14:textId="77777777" w:rsidR="00413B21" w:rsidRDefault="00413B21" w:rsidP="00413B21"/>
          <w:p w14:paraId="37ADE32D" w14:textId="77777777" w:rsidR="00413B21" w:rsidRDefault="00413B21" w:rsidP="00FD41E0"/>
        </w:tc>
      </w:tr>
    </w:tbl>
    <w:tbl>
      <w:tblPr>
        <w:tblStyle w:val="TableGrid"/>
        <w:tblpPr w:leftFromText="180" w:rightFromText="180" w:vertAnchor="text" w:tblpY="23"/>
        <w:tblW w:w="0" w:type="auto"/>
        <w:tblLook w:val="04A0" w:firstRow="1" w:lastRow="0" w:firstColumn="1" w:lastColumn="0" w:noHBand="0" w:noVBand="1"/>
      </w:tblPr>
      <w:tblGrid>
        <w:gridCol w:w="2088"/>
        <w:gridCol w:w="8928"/>
      </w:tblGrid>
      <w:tr w:rsidR="002A6404" w:rsidRPr="002A6404" w14:paraId="0D14A70C" w14:textId="77777777" w:rsidTr="00FD41E0">
        <w:tc>
          <w:tcPr>
            <w:tcW w:w="2088" w:type="dxa"/>
          </w:tcPr>
          <w:p w14:paraId="4FA10D72" w14:textId="77777777" w:rsidR="002A6404" w:rsidRPr="002A6404" w:rsidRDefault="002A6404" w:rsidP="002A6404">
            <w:r w:rsidRPr="002A6404">
              <w:t>ALIGNED COMMON CORE ACTIVITY</w:t>
            </w:r>
          </w:p>
          <w:p w14:paraId="708DA03C" w14:textId="77777777" w:rsidR="002A6404" w:rsidRPr="002A6404" w:rsidRDefault="002A6404" w:rsidP="002A6404">
            <w:r w:rsidRPr="002A6404">
              <w:t>(</w:t>
            </w:r>
            <w:proofErr w:type="gramStart"/>
            <w:r w:rsidRPr="002A6404">
              <w:t>include</w:t>
            </w:r>
            <w:proofErr w:type="gramEnd"/>
            <w:r w:rsidRPr="002A6404">
              <w:t xml:space="preserve"> instructions </w:t>
            </w:r>
            <w:r w:rsidR="00C27677">
              <w:t xml:space="preserve">with </w:t>
            </w:r>
            <w:r w:rsidRPr="002A6404">
              <w:t>all resources)</w:t>
            </w:r>
          </w:p>
          <w:p w14:paraId="04490521" w14:textId="77777777" w:rsidR="002A6404" w:rsidRPr="002A6404" w:rsidRDefault="002A6404" w:rsidP="002A6404"/>
        </w:tc>
        <w:tc>
          <w:tcPr>
            <w:tcW w:w="8928" w:type="dxa"/>
          </w:tcPr>
          <w:p w14:paraId="005662B0" w14:textId="77777777" w:rsidR="002A6404" w:rsidRPr="002A6404" w:rsidRDefault="00487A3A" w:rsidP="002A6404">
            <w:r w:rsidRPr="00487A3A">
              <w:t>All aligned common core activities will vary in scope and complexity depending upon the</w:t>
            </w:r>
            <w:r w:rsidR="00C27677">
              <w:t xml:space="preserve"> needs of individual students. </w:t>
            </w:r>
            <w:r w:rsidRPr="00487A3A">
              <w:t>Instructions and resources for all assignments can and will vary also because of the needs of individual students.</w:t>
            </w:r>
          </w:p>
        </w:tc>
      </w:tr>
      <w:tr w:rsidR="002A6404" w:rsidRPr="002A6404" w14:paraId="65DF4F6E" w14:textId="77777777" w:rsidTr="00FD41E0">
        <w:tc>
          <w:tcPr>
            <w:tcW w:w="2088" w:type="dxa"/>
          </w:tcPr>
          <w:p w14:paraId="6C59382C" w14:textId="77777777" w:rsidR="002A6404" w:rsidRPr="002A6404" w:rsidRDefault="002A6404" w:rsidP="002A6404">
            <w:r w:rsidRPr="002A6404">
              <w:t>CHECK FOR UNDERSTANDING - ASSESSMENT</w:t>
            </w:r>
          </w:p>
        </w:tc>
        <w:tc>
          <w:tcPr>
            <w:tcW w:w="8928" w:type="dxa"/>
          </w:tcPr>
          <w:p w14:paraId="35CCDCC6" w14:textId="77777777" w:rsidR="002A6404" w:rsidRDefault="00C90EBC" w:rsidP="002A6404">
            <w:r>
              <w:t xml:space="preserve">Sketches, </w:t>
            </w:r>
            <w:r w:rsidR="00C27677">
              <w:t>w</w:t>
            </w:r>
            <w:r>
              <w:t>orking drawings, tests, and quizzes</w:t>
            </w:r>
          </w:p>
          <w:p w14:paraId="0F3E58BF" w14:textId="77777777" w:rsidR="00F06B88" w:rsidRPr="002535E6" w:rsidRDefault="00F06B88" w:rsidP="002535E6">
            <w:pPr>
              <w:keepNext/>
              <w:keepLines/>
              <w:tabs>
                <w:tab w:val="left" w:pos="5760"/>
              </w:tabs>
              <w:spacing w:before="200" w:after="200" w:line="276" w:lineRule="auto"/>
              <w:outlineLvl w:val="2"/>
              <w:rPr>
                <w:b/>
                <w:color w:val="FF0000"/>
              </w:rPr>
            </w:pPr>
            <w:r>
              <w:rPr>
                <w:b/>
                <w:color w:val="FF0000"/>
              </w:rPr>
              <w:t xml:space="preserve">“Assignment 1 / Project 1” to be used for Lesson </w:t>
            </w:r>
            <w:r w:rsidR="00C27677">
              <w:rPr>
                <w:b/>
                <w:color w:val="FF0000"/>
              </w:rPr>
              <w:t>P</w:t>
            </w:r>
            <w:r>
              <w:rPr>
                <w:b/>
                <w:color w:val="FF0000"/>
              </w:rPr>
              <w:t>lans 2</w:t>
            </w:r>
            <w:r w:rsidR="00C27677">
              <w:rPr>
                <w:b/>
                <w:color w:val="FF0000"/>
              </w:rPr>
              <w:t>–</w:t>
            </w:r>
            <w:proofErr w:type="gramStart"/>
            <w:r>
              <w:rPr>
                <w:b/>
                <w:color w:val="FF0000"/>
              </w:rPr>
              <w:t>30</w:t>
            </w:r>
            <w:r w:rsidR="00C27677">
              <w:rPr>
                <w:b/>
                <w:color w:val="FF0000"/>
              </w:rPr>
              <w:t>.</w:t>
            </w:r>
            <w:r>
              <w:rPr>
                <w:b/>
                <w:color w:val="FF0000"/>
              </w:rPr>
              <w:t>…</w:t>
            </w:r>
            <w:proofErr w:type="gramEnd"/>
            <w:r w:rsidR="00C27677">
              <w:rPr>
                <w:b/>
                <w:color w:val="FF0000"/>
              </w:rPr>
              <w:t xml:space="preserve"> </w:t>
            </w:r>
            <w:r>
              <w:rPr>
                <w:b/>
                <w:color w:val="FF0000"/>
              </w:rPr>
              <w:t xml:space="preserve">This is a </w:t>
            </w:r>
            <w:r w:rsidR="00C27677">
              <w:rPr>
                <w:b/>
                <w:color w:val="FF0000"/>
              </w:rPr>
              <w:t>long-term</w:t>
            </w:r>
            <w:r>
              <w:rPr>
                <w:b/>
                <w:color w:val="FF0000"/>
              </w:rPr>
              <w:t xml:space="preserve"> architectural assignment/assessment.</w:t>
            </w:r>
          </w:p>
        </w:tc>
      </w:tr>
      <w:tr w:rsidR="002A6404" w:rsidRPr="002A6404" w14:paraId="5397B8D8" w14:textId="77777777" w:rsidTr="00FD41E0">
        <w:tc>
          <w:tcPr>
            <w:tcW w:w="2088" w:type="dxa"/>
          </w:tcPr>
          <w:p w14:paraId="42F72A11" w14:textId="77777777" w:rsidR="002A6404" w:rsidRPr="002A6404" w:rsidRDefault="002A6404" w:rsidP="002A6404">
            <w:r w:rsidRPr="002A6404">
              <w:t>CLOSURE ACTIVITY</w:t>
            </w:r>
          </w:p>
          <w:p w14:paraId="1F15B8BA" w14:textId="77777777" w:rsidR="002A6404" w:rsidRPr="002A6404" w:rsidRDefault="002A6404" w:rsidP="002A6404"/>
        </w:tc>
        <w:tc>
          <w:tcPr>
            <w:tcW w:w="8928" w:type="dxa"/>
          </w:tcPr>
          <w:p w14:paraId="1F5C764A" w14:textId="77777777" w:rsidR="002A6404" w:rsidRDefault="00C90EBC" w:rsidP="002A6404">
            <w:r>
              <w:t xml:space="preserve">Detailed Review of Lesson Materials and Subject </w:t>
            </w:r>
            <w:r w:rsidR="00C27677">
              <w:t>Matter</w:t>
            </w:r>
          </w:p>
          <w:p w14:paraId="3932A9A2" w14:textId="77777777" w:rsidR="000C52DB" w:rsidRDefault="000C52DB" w:rsidP="002A6404"/>
          <w:p w14:paraId="67A280E5" w14:textId="77777777" w:rsidR="000C52DB" w:rsidRDefault="000C52DB" w:rsidP="002A6404"/>
          <w:p w14:paraId="6037B13F" w14:textId="77777777" w:rsidR="000C52DB" w:rsidRPr="002A6404" w:rsidRDefault="000C52DB" w:rsidP="002A6404"/>
        </w:tc>
      </w:tr>
    </w:tbl>
    <w:p w14:paraId="7E9B1314" w14:textId="77777777" w:rsidR="00160F68" w:rsidRDefault="00160F68" w:rsidP="006A2C1B">
      <w:pPr>
        <w:spacing w:after="0" w:line="240" w:lineRule="auto"/>
      </w:pPr>
    </w:p>
    <w:tbl>
      <w:tblPr>
        <w:tblStyle w:val="TableGrid"/>
        <w:tblW w:w="0" w:type="auto"/>
        <w:tblLook w:val="04A0" w:firstRow="1" w:lastRow="0" w:firstColumn="1" w:lastColumn="0" w:noHBand="0" w:noVBand="1"/>
      </w:tblPr>
      <w:tblGrid>
        <w:gridCol w:w="2088"/>
        <w:gridCol w:w="8820"/>
      </w:tblGrid>
      <w:tr w:rsidR="00896937" w14:paraId="5EBCFBEE" w14:textId="77777777" w:rsidTr="00934CF9">
        <w:tc>
          <w:tcPr>
            <w:tcW w:w="10908" w:type="dxa"/>
            <w:gridSpan w:val="2"/>
            <w:shd w:val="clear" w:color="auto" w:fill="00B050"/>
          </w:tcPr>
          <w:p w14:paraId="1E37D397" w14:textId="77777777" w:rsidR="00896937" w:rsidRPr="006E7AB8" w:rsidRDefault="00896937" w:rsidP="00896937">
            <w:pPr>
              <w:jc w:val="center"/>
              <w:rPr>
                <w:rFonts w:ascii="Arial" w:hAnsi="Arial" w:cs="Arial"/>
                <w:b/>
                <w:color w:val="FFFFFF" w:themeColor="background1"/>
                <w:sz w:val="24"/>
                <w:szCs w:val="24"/>
              </w:rPr>
            </w:pPr>
            <w:r w:rsidRPr="006E7AB8">
              <w:rPr>
                <w:rFonts w:ascii="Arial" w:hAnsi="Arial" w:cs="Arial"/>
                <w:b/>
                <w:color w:val="FFFFFF" w:themeColor="background1"/>
                <w:sz w:val="24"/>
                <w:szCs w:val="24"/>
              </w:rPr>
              <w:t>LESSON RESOURCES</w:t>
            </w:r>
          </w:p>
        </w:tc>
      </w:tr>
      <w:tr w:rsidR="00896937" w14:paraId="51CAD7C0" w14:textId="77777777" w:rsidTr="00934CF9">
        <w:tc>
          <w:tcPr>
            <w:tcW w:w="2088" w:type="dxa"/>
          </w:tcPr>
          <w:p w14:paraId="1319BC85" w14:textId="77777777" w:rsidR="00896937" w:rsidRDefault="00896937" w:rsidP="006A2C1B">
            <w:r>
              <w:t>BOOKS/TEXTS</w:t>
            </w:r>
          </w:p>
          <w:p w14:paraId="5D61F2BC" w14:textId="77777777" w:rsidR="00896937" w:rsidRDefault="00896937" w:rsidP="006A2C1B">
            <w:r>
              <w:t>SUPPLEMENTALS</w:t>
            </w:r>
          </w:p>
          <w:p w14:paraId="11AA0DE3" w14:textId="77777777" w:rsidR="00BF1F3A" w:rsidRDefault="00BF1F3A" w:rsidP="006A2C1B">
            <w:r>
              <w:t>RESOURCES</w:t>
            </w:r>
          </w:p>
        </w:tc>
        <w:tc>
          <w:tcPr>
            <w:tcW w:w="8820" w:type="dxa"/>
          </w:tcPr>
          <w:p w14:paraId="43E36D0B" w14:textId="77777777" w:rsidR="00896937" w:rsidRDefault="00752852" w:rsidP="006A2C1B">
            <w:r w:rsidRPr="00752852">
              <w:rPr>
                <w:b/>
              </w:rPr>
              <w:t>Architecture: Residential Drafting and Design</w:t>
            </w:r>
            <w:r>
              <w:t xml:space="preserve"> by Wm. Scott Thomas, M.Ed., MCCTE, CD, </w:t>
            </w:r>
            <w:proofErr w:type="gramStart"/>
            <w:r>
              <w:t>11</w:t>
            </w:r>
            <w:r w:rsidRPr="00752852">
              <w:rPr>
                <w:vertAlign w:val="superscript"/>
              </w:rPr>
              <w:t>th</w:t>
            </w:r>
            <w:proofErr w:type="gramEnd"/>
            <w:r>
              <w:t xml:space="preserve"> Edition, </w:t>
            </w:r>
            <w:proofErr w:type="spellStart"/>
            <w:r>
              <w:t>Goodheart-Willcox</w:t>
            </w:r>
            <w:proofErr w:type="spellEnd"/>
            <w:r>
              <w:t xml:space="preserve"> Publisher, Inc.</w:t>
            </w:r>
          </w:p>
          <w:p w14:paraId="06DB25F4" w14:textId="77777777" w:rsidR="00934CF9" w:rsidRDefault="00934CF9" w:rsidP="006A2C1B"/>
          <w:p w14:paraId="204BA4C9" w14:textId="77777777" w:rsidR="00934CF9" w:rsidRDefault="00934CF9" w:rsidP="006A2C1B"/>
          <w:p w14:paraId="10FD6DC4" w14:textId="77777777" w:rsidR="00934CF9" w:rsidRDefault="00934CF9" w:rsidP="006A2C1B"/>
          <w:p w14:paraId="6568BB43" w14:textId="77777777" w:rsidR="00934CF9" w:rsidRDefault="00934CF9" w:rsidP="006A2C1B"/>
          <w:p w14:paraId="7DE4E8FB" w14:textId="77777777" w:rsidR="00934CF9" w:rsidRDefault="00934CF9" w:rsidP="006A2C1B"/>
        </w:tc>
      </w:tr>
      <w:tr w:rsidR="00896937" w14:paraId="38341C4A" w14:textId="77777777" w:rsidTr="00934CF9">
        <w:tc>
          <w:tcPr>
            <w:tcW w:w="2088" w:type="dxa"/>
          </w:tcPr>
          <w:p w14:paraId="6DC3B03F" w14:textId="77777777" w:rsidR="00896937" w:rsidRDefault="00896937" w:rsidP="006A2C1B">
            <w:r>
              <w:lastRenderedPageBreak/>
              <w:t>HANDOUTS</w:t>
            </w:r>
          </w:p>
          <w:p w14:paraId="074D5661" w14:textId="77777777" w:rsidR="00896937" w:rsidRDefault="00896937" w:rsidP="006A2C1B">
            <w:r>
              <w:t>ACTIVITIES</w:t>
            </w:r>
          </w:p>
          <w:p w14:paraId="3CF77385" w14:textId="77777777" w:rsidR="00896937" w:rsidRDefault="00BF1F3A" w:rsidP="006A2C1B">
            <w:r>
              <w:t>INSTRUCTIONS</w:t>
            </w:r>
          </w:p>
          <w:p w14:paraId="7C179C90" w14:textId="77777777" w:rsidR="00BF1F3A" w:rsidRDefault="00BF1F3A" w:rsidP="006A2C1B">
            <w:r>
              <w:t>RUBRICS</w:t>
            </w:r>
          </w:p>
        </w:tc>
        <w:tc>
          <w:tcPr>
            <w:tcW w:w="8820" w:type="dxa"/>
          </w:tcPr>
          <w:p w14:paraId="30DE4C0E" w14:textId="77777777" w:rsidR="00896937" w:rsidRDefault="00752852" w:rsidP="008C000A">
            <w:pPr>
              <w:pStyle w:val="ListParagraph"/>
              <w:numPr>
                <w:ilvl w:val="0"/>
                <w:numId w:val="1"/>
              </w:numPr>
            </w:pPr>
            <w:r>
              <w:t xml:space="preserve">Architectural </w:t>
            </w:r>
            <w:r w:rsidR="00C27677">
              <w:t>s</w:t>
            </w:r>
            <w:r>
              <w:t>ketches per subject matter</w:t>
            </w:r>
          </w:p>
          <w:p w14:paraId="5B1885C8" w14:textId="77777777" w:rsidR="00752852" w:rsidRDefault="008C000A" w:rsidP="008C000A">
            <w:pPr>
              <w:pStyle w:val="ListParagraph"/>
              <w:numPr>
                <w:ilvl w:val="0"/>
                <w:numId w:val="1"/>
              </w:numPr>
            </w:pPr>
            <w:r>
              <w:t>CAD design drawings</w:t>
            </w:r>
          </w:p>
          <w:p w14:paraId="56D13B8C" w14:textId="77777777" w:rsidR="008C000A" w:rsidRDefault="008C000A" w:rsidP="008C000A">
            <w:pPr>
              <w:pStyle w:val="ListParagraph"/>
              <w:numPr>
                <w:ilvl w:val="0"/>
                <w:numId w:val="1"/>
              </w:numPr>
            </w:pPr>
            <w:r>
              <w:t>Manual technical sketching</w:t>
            </w:r>
          </w:p>
          <w:p w14:paraId="33E6474C" w14:textId="77777777" w:rsidR="008C000A" w:rsidRDefault="008C000A" w:rsidP="008C000A">
            <w:pPr>
              <w:pStyle w:val="ListParagraph"/>
              <w:numPr>
                <w:ilvl w:val="0"/>
                <w:numId w:val="1"/>
              </w:numPr>
            </w:pPr>
            <w:r>
              <w:t>AIA / IRC / UBC</w:t>
            </w:r>
          </w:p>
          <w:p w14:paraId="2449F57E" w14:textId="77777777" w:rsidR="00934CF9" w:rsidRDefault="00934CF9" w:rsidP="006A2C1B"/>
          <w:p w14:paraId="445BB62B" w14:textId="77777777" w:rsidR="00934CF9" w:rsidRDefault="00934CF9" w:rsidP="006A2C1B"/>
          <w:p w14:paraId="0D686FD5" w14:textId="77777777" w:rsidR="00934CF9" w:rsidRDefault="00934CF9" w:rsidP="006A2C1B"/>
          <w:p w14:paraId="7A96FA8B" w14:textId="77777777" w:rsidR="00934CF9" w:rsidRDefault="00934CF9" w:rsidP="006A2C1B"/>
          <w:p w14:paraId="0D16A13B" w14:textId="77777777" w:rsidR="00934CF9" w:rsidRDefault="00934CF9" w:rsidP="006A2C1B"/>
        </w:tc>
      </w:tr>
      <w:tr w:rsidR="00896937" w14:paraId="7D6E4802" w14:textId="77777777" w:rsidTr="00934CF9">
        <w:tc>
          <w:tcPr>
            <w:tcW w:w="2088" w:type="dxa"/>
          </w:tcPr>
          <w:p w14:paraId="422E2424" w14:textId="77777777" w:rsidR="00896937" w:rsidRDefault="00662169" w:rsidP="006A2C1B">
            <w:r>
              <w:t>SUPPLIES NEEDED</w:t>
            </w:r>
          </w:p>
        </w:tc>
        <w:tc>
          <w:tcPr>
            <w:tcW w:w="8820" w:type="dxa"/>
          </w:tcPr>
          <w:p w14:paraId="7F2D4A12" w14:textId="77777777" w:rsidR="00896937" w:rsidRDefault="008C000A" w:rsidP="006A2C1B">
            <w:r>
              <w:t>CAD stations, paper</w:t>
            </w:r>
            <w:r w:rsidR="00C90EBC">
              <w:t>, fountain pen/pencil</w:t>
            </w:r>
          </w:p>
          <w:p w14:paraId="077FA24F" w14:textId="77777777" w:rsidR="00934CF9" w:rsidRDefault="00934CF9" w:rsidP="006A2C1B"/>
          <w:p w14:paraId="4682574A" w14:textId="77777777" w:rsidR="00934CF9" w:rsidRDefault="00934CF9" w:rsidP="006A2C1B"/>
          <w:p w14:paraId="115B7A44" w14:textId="77777777" w:rsidR="00934CF9" w:rsidRDefault="00934CF9" w:rsidP="006A2C1B"/>
        </w:tc>
      </w:tr>
      <w:tr w:rsidR="00662169" w14:paraId="41044B82" w14:textId="77777777" w:rsidTr="00934CF9">
        <w:tc>
          <w:tcPr>
            <w:tcW w:w="2088" w:type="dxa"/>
          </w:tcPr>
          <w:p w14:paraId="0ACD759B" w14:textId="77777777" w:rsidR="00662169" w:rsidRDefault="00662169" w:rsidP="006A2C1B">
            <w:r>
              <w:t>NOTES</w:t>
            </w:r>
          </w:p>
        </w:tc>
        <w:tc>
          <w:tcPr>
            <w:tcW w:w="8820" w:type="dxa"/>
          </w:tcPr>
          <w:p w14:paraId="07257EF9" w14:textId="77777777" w:rsidR="00F9266E" w:rsidRDefault="00F9266E" w:rsidP="00F9266E">
            <w:r>
              <w:t>The aligned common core activities will vary in scope and complexity, based upon the</w:t>
            </w:r>
            <w:r w:rsidR="00C27677">
              <w:t xml:space="preserve"> individual needs of students. </w:t>
            </w:r>
            <w:r>
              <w:t>This includes the instructions per assignment and all resources needed to complete these assignments.</w:t>
            </w:r>
          </w:p>
          <w:p w14:paraId="4484CAC2" w14:textId="77777777" w:rsidR="00C27677" w:rsidRDefault="00C27677" w:rsidP="00F9266E"/>
          <w:p w14:paraId="35634613" w14:textId="77777777" w:rsidR="00F9266E" w:rsidRDefault="00F9266E" w:rsidP="00F9266E">
            <w:r>
              <w:t>Assignments will vary in scope and complexity depending upon the needs of individual students</w:t>
            </w:r>
            <w:r w:rsidR="00C27677">
              <w:t>.</w:t>
            </w:r>
            <w:bookmarkStart w:id="0" w:name="_GoBack"/>
            <w:bookmarkEnd w:id="0"/>
          </w:p>
          <w:p w14:paraId="3C841953" w14:textId="77777777" w:rsidR="00F9266E" w:rsidRDefault="00F9266E" w:rsidP="00F9266E"/>
          <w:p w14:paraId="32CC5780" w14:textId="77777777" w:rsidR="00F9266E" w:rsidRDefault="00F9266E" w:rsidP="00F9266E">
            <w:r>
              <w:t>The length of this lesson can and will vary depending upon student needs.</w:t>
            </w:r>
          </w:p>
          <w:p w14:paraId="644594E0" w14:textId="77777777" w:rsidR="00662169" w:rsidRDefault="00662169" w:rsidP="006A2C1B"/>
          <w:p w14:paraId="5C6D4B3C" w14:textId="77777777" w:rsidR="00662169" w:rsidRDefault="00662169" w:rsidP="006A2C1B"/>
          <w:p w14:paraId="67EC3248" w14:textId="77777777" w:rsidR="00662169" w:rsidRDefault="00662169" w:rsidP="006A2C1B"/>
          <w:p w14:paraId="6B51ED2A" w14:textId="77777777" w:rsidR="00662169" w:rsidRDefault="00662169" w:rsidP="006A2C1B"/>
        </w:tc>
      </w:tr>
    </w:tbl>
    <w:p w14:paraId="5CD19FC1" w14:textId="77777777" w:rsidR="00896937" w:rsidRDefault="00896937" w:rsidP="006A2C1B">
      <w:pPr>
        <w:spacing w:after="0" w:line="240" w:lineRule="auto"/>
      </w:pPr>
    </w:p>
    <w:p w14:paraId="70EA8DAC" w14:textId="77777777" w:rsidR="00160F68" w:rsidRDefault="00160F68" w:rsidP="006A2C1B">
      <w:pPr>
        <w:spacing w:after="0" w:line="240" w:lineRule="auto"/>
      </w:pPr>
    </w:p>
    <w:p w14:paraId="7149E22A" w14:textId="77777777" w:rsidR="00160F68" w:rsidRDefault="00160F68" w:rsidP="006A2C1B">
      <w:pPr>
        <w:spacing w:after="0" w:line="240" w:lineRule="auto"/>
      </w:pPr>
    </w:p>
    <w:sectPr w:rsidR="00160F68" w:rsidSect="00934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78AE"/>
    <w:multiLevelType w:val="hybridMultilevel"/>
    <w:tmpl w:val="E7F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97D92"/>
    <w:multiLevelType w:val="hybridMultilevel"/>
    <w:tmpl w:val="4C32AD5A"/>
    <w:lvl w:ilvl="0" w:tplc="98D22A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82640C"/>
    <w:multiLevelType w:val="hybridMultilevel"/>
    <w:tmpl w:val="FD4C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enne Armstrong">
    <w15:presenceInfo w15:providerId="Windows Live" w15:userId="3a91b94c66062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c0sjAytDCyMDEzNzVT0lEKTi0uzszPAykwrAUA4paYHCwAAAA="/>
  </w:docVars>
  <w:rsids>
    <w:rsidRoot w:val="002D5A94"/>
    <w:rsid w:val="000761C2"/>
    <w:rsid w:val="00082B70"/>
    <w:rsid w:val="000C52DB"/>
    <w:rsid w:val="000E1858"/>
    <w:rsid w:val="00160F68"/>
    <w:rsid w:val="001A7048"/>
    <w:rsid w:val="00230ED0"/>
    <w:rsid w:val="002535E6"/>
    <w:rsid w:val="00296236"/>
    <w:rsid w:val="002A6404"/>
    <w:rsid w:val="002D5A94"/>
    <w:rsid w:val="00300B19"/>
    <w:rsid w:val="00300D6C"/>
    <w:rsid w:val="00306B22"/>
    <w:rsid w:val="003100F6"/>
    <w:rsid w:val="0037654D"/>
    <w:rsid w:val="00394652"/>
    <w:rsid w:val="00413B21"/>
    <w:rsid w:val="00487A3A"/>
    <w:rsid w:val="00544928"/>
    <w:rsid w:val="00582536"/>
    <w:rsid w:val="00635DD6"/>
    <w:rsid w:val="00662169"/>
    <w:rsid w:val="006A2C1B"/>
    <w:rsid w:val="006E7795"/>
    <w:rsid w:val="006E7AB8"/>
    <w:rsid w:val="00752852"/>
    <w:rsid w:val="00756D94"/>
    <w:rsid w:val="00783E14"/>
    <w:rsid w:val="007D7753"/>
    <w:rsid w:val="007F5DD3"/>
    <w:rsid w:val="008403B1"/>
    <w:rsid w:val="008467C8"/>
    <w:rsid w:val="00896937"/>
    <w:rsid w:val="008C000A"/>
    <w:rsid w:val="008E1C80"/>
    <w:rsid w:val="00913E64"/>
    <w:rsid w:val="00934CF9"/>
    <w:rsid w:val="00BE09A0"/>
    <w:rsid w:val="00BE56B4"/>
    <w:rsid w:val="00BF1F3A"/>
    <w:rsid w:val="00C16A7E"/>
    <w:rsid w:val="00C27677"/>
    <w:rsid w:val="00C90EBC"/>
    <w:rsid w:val="00E03A03"/>
    <w:rsid w:val="00E20DE6"/>
    <w:rsid w:val="00E83649"/>
    <w:rsid w:val="00E96AA1"/>
    <w:rsid w:val="00F06B88"/>
    <w:rsid w:val="00F9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A7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C1B"/>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6A2C1B"/>
    <w:rPr>
      <w:rFonts w:asciiTheme="majorHAnsi" w:eastAsiaTheme="majorEastAsia" w:hAnsiTheme="majorHAnsi" w:cstheme="majorBidi"/>
      <w:color w:val="2E2D21" w:themeColor="text2" w:themeShade="BF"/>
      <w:spacing w:val="5"/>
      <w:kern w:val="28"/>
      <w:sz w:val="52"/>
      <w:szCs w:val="52"/>
    </w:rPr>
  </w:style>
  <w:style w:type="paragraph" w:styleId="Subtitle">
    <w:name w:val="Subtitle"/>
    <w:basedOn w:val="Normal"/>
    <w:next w:val="Normal"/>
    <w:link w:val="SubtitleChar"/>
    <w:uiPriority w:val="11"/>
    <w:qFormat/>
    <w:rsid w:val="006A2C1B"/>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uiPriority w:val="11"/>
    <w:rsid w:val="006A2C1B"/>
    <w:rPr>
      <w:rFonts w:asciiTheme="majorHAnsi" w:eastAsiaTheme="majorEastAsia" w:hAnsiTheme="majorHAnsi" w:cstheme="majorBidi"/>
      <w:i/>
      <w:iCs/>
      <w:color w:val="94C600" w:themeColor="accent1"/>
      <w:spacing w:val="15"/>
      <w:sz w:val="24"/>
      <w:szCs w:val="24"/>
    </w:rPr>
  </w:style>
  <w:style w:type="table" w:styleId="TableGrid">
    <w:name w:val="Table Grid"/>
    <w:basedOn w:val="TableNormal"/>
    <w:uiPriority w:val="59"/>
    <w:rsid w:val="006A2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000A"/>
    <w:pPr>
      <w:ind w:left="720"/>
      <w:contextualSpacing/>
    </w:pPr>
  </w:style>
  <w:style w:type="paragraph" w:styleId="BalloonText">
    <w:name w:val="Balloon Text"/>
    <w:basedOn w:val="Normal"/>
    <w:link w:val="BalloonTextChar"/>
    <w:uiPriority w:val="99"/>
    <w:semiHidden/>
    <w:unhideWhenUsed/>
    <w:rsid w:val="00783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1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C1B"/>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6A2C1B"/>
    <w:rPr>
      <w:rFonts w:asciiTheme="majorHAnsi" w:eastAsiaTheme="majorEastAsia" w:hAnsiTheme="majorHAnsi" w:cstheme="majorBidi"/>
      <w:color w:val="2E2D21" w:themeColor="text2" w:themeShade="BF"/>
      <w:spacing w:val="5"/>
      <w:kern w:val="28"/>
      <w:sz w:val="52"/>
      <w:szCs w:val="52"/>
    </w:rPr>
  </w:style>
  <w:style w:type="paragraph" w:styleId="Subtitle">
    <w:name w:val="Subtitle"/>
    <w:basedOn w:val="Normal"/>
    <w:next w:val="Normal"/>
    <w:link w:val="SubtitleChar"/>
    <w:uiPriority w:val="11"/>
    <w:qFormat/>
    <w:rsid w:val="006A2C1B"/>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uiPriority w:val="11"/>
    <w:rsid w:val="006A2C1B"/>
    <w:rPr>
      <w:rFonts w:asciiTheme="majorHAnsi" w:eastAsiaTheme="majorEastAsia" w:hAnsiTheme="majorHAnsi" w:cstheme="majorBidi"/>
      <w:i/>
      <w:iCs/>
      <w:color w:val="94C600" w:themeColor="accent1"/>
      <w:spacing w:val="15"/>
      <w:sz w:val="24"/>
      <w:szCs w:val="24"/>
    </w:rPr>
  </w:style>
  <w:style w:type="table" w:styleId="TableGrid">
    <w:name w:val="Table Grid"/>
    <w:basedOn w:val="TableNormal"/>
    <w:uiPriority w:val="59"/>
    <w:rsid w:val="006A2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000A"/>
    <w:pPr>
      <w:ind w:left="720"/>
      <w:contextualSpacing/>
    </w:pPr>
  </w:style>
  <w:style w:type="paragraph" w:styleId="BalloonText">
    <w:name w:val="Balloon Text"/>
    <w:basedOn w:val="Normal"/>
    <w:link w:val="BalloonTextChar"/>
    <w:uiPriority w:val="99"/>
    <w:semiHidden/>
    <w:unhideWhenUsed/>
    <w:rsid w:val="00783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10269</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Dysart Unified School District #89</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DUSD #89</dc:creator>
  <cp:lastModifiedBy>Heather Singmaster</cp:lastModifiedBy>
  <cp:revision>3</cp:revision>
  <cp:lastPrinted>2016-09-13T20:39:00Z</cp:lastPrinted>
  <dcterms:created xsi:type="dcterms:W3CDTF">2016-09-28T20:52:00Z</dcterms:created>
  <dcterms:modified xsi:type="dcterms:W3CDTF">2016-09-28T20:53:00Z</dcterms:modified>
</cp:coreProperties>
</file>